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03A4F721" w:rsidR="00424AE0" w:rsidRPr="00424AE0" w:rsidRDefault="00424AE0" w:rsidP="00424AE0">
      <w:pPr>
        <w:tabs>
          <w:tab w:val="left" w:pos="1985"/>
        </w:tabs>
        <w:jc w:val="both"/>
        <w:rPr>
          <w:rFonts w:ascii="Arial" w:eastAsia="MS Mincho" w:hAnsi="Arial" w:cs="Arial"/>
          <w:b/>
          <w:bCs/>
          <w:noProof/>
          <w:sz w:val="28"/>
          <w:lang w:val="en-US"/>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5F33FC" w:rsidRPr="005F33FC">
        <w:rPr>
          <w:rFonts w:ascii="Arial" w:eastAsia="MS Mincho" w:hAnsi="Arial" w:cs="Arial"/>
          <w:b/>
          <w:bCs/>
          <w:noProof/>
          <w:sz w:val="28"/>
          <w:lang w:val="en-US"/>
        </w:rPr>
        <w:t>3GPP TSG RAN WG1 #111</w:t>
      </w:r>
      <w:r w:rsidR="00C76BC2">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 xml:space="preserve">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Pr="00424AE0">
        <w:rPr>
          <w:rFonts w:ascii="Arial" w:eastAsia="MS Mincho" w:hAnsi="Arial" w:cs="Arial"/>
          <w:b/>
          <w:bCs/>
          <w:noProof/>
          <w:sz w:val="28"/>
          <w:lang w:val="en-US"/>
        </w:rPr>
        <w:t>R1-</w:t>
      </w:r>
      <w:r w:rsidR="00764E35" w:rsidRPr="00764E35">
        <w:rPr>
          <w:rFonts w:ascii="Arial" w:eastAsia="MS Mincho" w:hAnsi="Arial" w:cs="Arial"/>
          <w:b/>
          <w:bCs/>
          <w:noProof/>
          <w:sz w:val="28"/>
          <w:lang w:val="en-US"/>
        </w:rPr>
        <w:t>22</w:t>
      </w:r>
      <w:r w:rsidR="006D40C6">
        <w:rPr>
          <w:rFonts w:ascii="Arial" w:eastAsia="MS Mincho" w:hAnsi="Arial" w:cs="Arial"/>
          <w:b/>
          <w:bCs/>
          <w:noProof/>
          <w:sz w:val="28"/>
          <w:lang w:val="en-US"/>
        </w:rPr>
        <w:t>12252</w:t>
      </w:r>
    </w:p>
    <w:p w14:paraId="3F4A827A" w14:textId="78269EDB" w:rsidR="00424AE0" w:rsidRPr="00424AE0" w:rsidRDefault="005F33FC" w:rsidP="00424AE0">
      <w:pPr>
        <w:tabs>
          <w:tab w:val="left" w:pos="1985"/>
        </w:tabs>
        <w:jc w:val="both"/>
        <w:rPr>
          <w:rFonts w:ascii="Arial" w:eastAsia="MS Mincho" w:hAnsi="Arial" w:cs="Arial"/>
          <w:b/>
          <w:bCs/>
          <w:noProof/>
          <w:sz w:val="28"/>
          <w:lang w:val="en-US"/>
        </w:rPr>
      </w:pPr>
      <w:r w:rsidRPr="005F33FC">
        <w:rPr>
          <w:rFonts w:ascii="Arial" w:eastAsia="MS Mincho" w:hAnsi="Arial" w:cs="Arial"/>
          <w:b/>
          <w:bCs/>
          <w:noProof/>
          <w:sz w:val="28"/>
          <w:lang w:val="en-US"/>
        </w:rPr>
        <w:t>Toulouse, France, November 14th – 18th, 2022</w:t>
      </w:r>
    </w:p>
    <w:p w14:paraId="788309BB" w14:textId="0B616608"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7F1C34">
        <w:rPr>
          <w:rFonts w:ascii="Arial" w:eastAsia="MS Mincho" w:hAnsi="Arial" w:cs="Arial"/>
          <w:b/>
          <w:bCs/>
          <w:noProof/>
          <w:sz w:val="28"/>
          <w:lang w:val="en-US"/>
        </w:rPr>
        <w:t>9.</w:t>
      </w:r>
      <w:r w:rsidR="00C76BC2">
        <w:rPr>
          <w:rFonts w:ascii="Arial" w:eastAsia="MS Mincho" w:hAnsi="Arial" w:cs="Arial"/>
          <w:b/>
          <w:bCs/>
          <w:noProof/>
          <w:sz w:val="28"/>
          <w:lang w:val="en-US"/>
        </w:rPr>
        <w:t>9</w:t>
      </w:r>
      <w:r w:rsidR="007F1C34">
        <w:rPr>
          <w:rFonts w:ascii="Arial" w:eastAsia="MS Mincho" w:hAnsi="Arial" w:cs="Arial"/>
          <w:b/>
          <w:bCs/>
          <w:noProof/>
          <w:sz w:val="28"/>
          <w:lang w:val="en-US"/>
        </w:rPr>
        <w:t>.1</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45C59FCB"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7F1C34" w:rsidRPr="007F1C34">
        <w:rPr>
          <w:rFonts w:ascii="Arial" w:eastAsia="MS Mincho" w:hAnsi="Arial" w:cs="Arial"/>
          <w:b/>
          <w:bCs/>
          <w:noProof/>
          <w:sz w:val="28"/>
          <w:lang w:val="en-US"/>
        </w:rPr>
        <w:t>On multi-cell PUSCH/PDSCH scheduling with a single DCI</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424D2164" w14:textId="48B1D723" w:rsidR="008470CA" w:rsidRPr="008470CA" w:rsidRDefault="005F7FBB" w:rsidP="007900F6">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70676C69" w14:textId="6D79D34F" w:rsidR="008470CA" w:rsidRDefault="008470CA" w:rsidP="008470CA">
      <w:pPr>
        <w:jc w:val="both"/>
      </w:pPr>
      <w:bookmarkStart w:id="2" w:name="_Hlk101186498"/>
      <w:r w:rsidRPr="003269B4">
        <w:t xml:space="preserve">During </w:t>
      </w:r>
      <w:r>
        <w:t>RAN1 #1</w:t>
      </w:r>
      <w:r w:rsidR="002C3CE1">
        <w:t>10bis-</w:t>
      </w:r>
      <w:r w:rsidR="0031010B">
        <w:t>e</w:t>
      </w:r>
      <w:r w:rsidRPr="003269B4">
        <w:t xml:space="preserve">, </w:t>
      </w:r>
      <w:r>
        <w:t xml:space="preserve">companies have some discussions on </w:t>
      </w:r>
      <w:r w:rsidRPr="008470CA">
        <w:t>multi-cell PUSCH/PDSCH scheduling</w:t>
      </w:r>
      <w:r>
        <w:t xml:space="preserve">, and the following </w:t>
      </w:r>
      <w:r w:rsidR="002C3CE1">
        <w:t xml:space="preserve">are agreed </w:t>
      </w:r>
      <w:r>
        <w:t>[1]</w:t>
      </w:r>
      <w:r w:rsidR="004F1B5D">
        <w:rPr>
          <w:rFonts w:asciiTheme="minorEastAsia" w:eastAsiaTheme="minorEastAsia" w:hAnsiTheme="minorEastAsia" w:hint="eastAsia"/>
          <w:lang w:eastAsia="zh-TW"/>
        </w:rPr>
        <w:t>:</w:t>
      </w:r>
    </w:p>
    <w:p w14:paraId="4AB6E132" w14:textId="77777777" w:rsidR="008470CA" w:rsidRDefault="008470CA" w:rsidP="008470CA">
      <w:pPr>
        <w:jc w:val="both"/>
      </w:pPr>
    </w:p>
    <w:p w14:paraId="65BAB775" w14:textId="77777777" w:rsidR="002C3CE1" w:rsidRDefault="002C3CE1" w:rsidP="002C3CE1">
      <w:pPr>
        <w:rPr>
          <w:rFonts w:cs="Times"/>
          <w:b/>
          <w:bCs/>
          <w:highlight w:val="darkYellow"/>
          <w:lang w:eastAsia="x-none"/>
        </w:rPr>
      </w:pPr>
      <w:bookmarkStart w:id="3" w:name="OLE_LINK899"/>
      <w:bookmarkStart w:id="4" w:name="OLE_LINK901"/>
      <w:bookmarkEnd w:id="2"/>
      <w:r>
        <w:rPr>
          <w:rFonts w:cs="Times"/>
          <w:b/>
          <w:bCs/>
          <w:highlight w:val="darkYellow"/>
          <w:lang w:eastAsia="x-none"/>
        </w:rPr>
        <w:t>Working Assumption</w:t>
      </w:r>
    </w:p>
    <w:p w14:paraId="471CEC41" w14:textId="77777777" w:rsidR="002C3CE1" w:rsidRDefault="002C3CE1" w:rsidP="002C3CE1">
      <w:pPr>
        <w:overflowPunct w:val="0"/>
        <w:autoSpaceDE w:val="0"/>
        <w:autoSpaceDN w:val="0"/>
        <w:snapToGrid w:val="0"/>
        <w:jc w:val="both"/>
        <w:textAlignment w:val="baseline"/>
        <w:rPr>
          <w:color w:val="000000"/>
        </w:rPr>
      </w:pPr>
      <w:bookmarkStart w:id="5" w:name="OLE_LINK900"/>
      <w:bookmarkEnd w:id="4"/>
      <w:r>
        <w:rPr>
          <w:szCs w:val="20"/>
        </w:rPr>
        <w:t>For a set of cells which is configured for multi-cell scheduling</w:t>
      </w:r>
      <w:r>
        <w:rPr>
          <w:color w:val="000000"/>
          <w:szCs w:val="20"/>
        </w:rPr>
        <w:t xml:space="preserve">, </w:t>
      </w:r>
    </w:p>
    <w:p w14:paraId="3BA050E8" w14:textId="77777777" w:rsidR="002C3CE1" w:rsidRDefault="002C3CE1" w:rsidP="002C3CE1">
      <w:pPr>
        <w:numPr>
          <w:ilvl w:val="0"/>
          <w:numId w:val="20"/>
        </w:numPr>
        <w:overflowPunct w:val="0"/>
        <w:autoSpaceDE w:val="0"/>
        <w:autoSpaceDN w:val="0"/>
        <w:snapToGrid w:val="0"/>
        <w:jc w:val="both"/>
        <w:textAlignment w:val="baseline"/>
      </w:pPr>
      <w:r>
        <w:rPr>
          <w:szCs w:val="20"/>
        </w:rPr>
        <w:t>Existing DCI size budget is maintained on each cell of the set of cells.</w:t>
      </w:r>
    </w:p>
    <w:p w14:paraId="104C9F36" w14:textId="77777777" w:rsidR="002C3CE1" w:rsidRDefault="002C3CE1" w:rsidP="002C3CE1">
      <w:pPr>
        <w:numPr>
          <w:ilvl w:val="0"/>
          <w:numId w:val="20"/>
        </w:numPr>
        <w:overflowPunct w:val="0"/>
        <w:autoSpaceDE w:val="0"/>
        <w:autoSpaceDN w:val="0"/>
        <w:snapToGrid w:val="0"/>
        <w:jc w:val="both"/>
        <w:textAlignment w:val="baseline"/>
        <w:rPr>
          <w:color w:val="000000"/>
        </w:rPr>
      </w:pPr>
      <w:r>
        <w:rPr>
          <w:color w:val="000000"/>
          <w:szCs w:val="20"/>
          <w:lang w:eastAsia="ja-JP"/>
        </w:rPr>
        <w:t>DCI size of DCI format 0_X/1_X is counted on one cell among the set of cells.</w:t>
      </w:r>
    </w:p>
    <w:p w14:paraId="6684A6AB" w14:textId="77777777" w:rsidR="002C3CE1" w:rsidRDefault="002C3CE1" w:rsidP="002C3CE1">
      <w:pPr>
        <w:numPr>
          <w:ilvl w:val="1"/>
          <w:numId w:val="20"/>
        </w:numPr>
        <w:overflowPunct w:val="0"/>
        <w:autoSpaceDE w:val="0"/>
        <w:autoSpaceDN w:val="0"/>
        <w:snapToGrid w:val="0"/>
        <w:jc w:val="both"/>
        <w:textAlignment w:val="baseline"/>
        <w:rPr>
          <w:color w:val="000000"/>
        </w:rPr>
      </w:pPr>
      <w:r w:rsidRPr="00F65F49">
        <w:rPr>
          <w:color w:val="000000"/>
          <w:szCs w:val="20"/>
          <w:highlight w:val="yellow"/>
        </w:rPr>
        <w:t>FFS which cell DCI size of the DCI format 0_X/1_X is counted on</w:t>
      </w:r>
      <w:r>
        <w:rPr>
          <w:color w:val="000000"/>
          <w:szCs w:val="20"/>
        </w:rPr>
        <w:t>.</w:t>
      </w:r>
    </w:p>
    <w:p w14:paraId="09FAD5FA" w14:textId="77777777" w:rsidR="002C3CE1" w:rsidRDefault="002C3CE1" w:rsidP="002C3CE1">
      <w:pPr>
        <w:numPr>
          <w:ilvl w:val="0"/>
          <w:numId w:val="20"/>
        </w:numPr>
        <w:overflowPunct w:val="0"/>
        <w:autoSpaceDE w:val="0"/>
        <w:autoSpaceDN w:val="0"/>
        <w:snapToGrid w:val="0"/>
        <w:jc w:val="both"/>
        <w:textAlignment w:val="baseline"/>
        <w:rPr>
          <w:color w:val="000000"/>
        </w:rPr>
      </w:pPr>
      <w:r>
        <w:rPr>
          <w:color w:val="000000"/>
          <w:szCs w:val="20"/>
          <w:lang w:eastAsia="ja-JP"/>
        </w:rPr>
        <w:t>BD/CCE of DCI format 0_X/1_X is counted on one cell among the set of cells.</w:t>
      </w:r>
    </w:p>
    <w:p w14:paraId="76EF81DA" w14:textId="77777777" w:rsidR="002C3CE1" w:rsidRDefault="002C3CE1" w:rsidP="002C3CE1">
      <w:pPr>
        <w:numPr>
          <w:ilvl w:val="1"/>
          <w:numId w:val="20"/>
        </w:numPr>
        <w:overflowPunct w:val="0"/>
        <w:autoSpaceDE w:val="0"/>
        <w:autoSpaceDN w:val="0"/>
        <w:snapToGrid w:val="0"/>
        <w:jc w:val="both"/>
        <w:textAlignment w:val="baseline"/>
        <w:rPr>
          <w:color w:val="000000"/>
        </w:rPr>
      </w:pPr>
      <w:r w:rsidRPr="00F65F49">
        <w:rPr>
          <w:color w:val="000000"/>
          <w:szCs w:val="20"/>
          <w:highlight w:val="yellow"/>
        </w:rPr>
        <w:t>FFS which cell BD/CCE of the DCI format 0_X/1_X is counted on</w:t>
      </w:r>
      <w:r>
        <w:rPr>
          <w:color w:val="000000"/>
          <w:szCs w:val="20"/>
        </w:rPr>
        <w:t>.</w:t>
      </w:r>
    </w:p>
    <w:p w14:paraId="5D558493" w14:textId="77777777" w:rsidR="002C3CE1" w:rsidRDefault="002C3CE1" w:rsidP="002C3CE1">
      <w:pPr>
        <w:numPr>
          <w:ilvl w:val="0"/>
          <w:numId w:val="20"/>
        </w:numPr>
        <w:overflowPunct w:val="0"/>
        <w:autoSpaceDE w:val="0"/>
        <w:autoSpaceDN w:val="0"/>
        <w:snapToGrid w:val="0"/>
        <w:jc w:val="both"/>
        <w:textAlignment w:val="baseline"/>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34CBE953" w14:textId="77777777" w:rsidR="002C3CE1" w:rsidRDefault="002C3CE1" w:rsidP="002C3CE1">
      <w:pPr>
        <w:numPr>
          <w:ilvl w:val="1"/>
          <w:numId w:val="20"/>
        </w:numPr>
        <w:overflowPunct w:val="0"/>
        <w:autoSpaceDE w:val="0"/>
        <w:autoSpaceDN w:val="0"/>
        <w:snapToGrid w:val="0"/>
        <w:jc w:val="both"/>
        <w:textAlignment w:val="baseline"/>
        <w:rPr>
          <w:color w:val="000000"/>
        </w:rPr>
      </w:pPr>
      <w:r w:rsidRPr="00F65F49">
        <w:rPr>
          <w:color w:val="000000"/>
          <w:szCs w:val="20"/>
          <w:highlight w:val="yellow"/>
        </w:rPr>
        <w:t>FFS which cell the SS of the DCI format 0_X/1_X is configured on</w:t>
      </w:r>
      <w:r>
        <w:rPr>
          <w:color w:val="000000"/>
          <w:szCs w:val="20"/>
        </w:rPr>
        <w:t>.</w:t>
      </w:r>
    </w:p>
    <w:p w14:paraId="0DC2DA8A" w14:textId="77777777" w:rsidR="002C3CE1" w:rsidRDefault="002C3CE1" w:rsidP="002C3CE1">
      <w:pPr>
        <w:numPr>
          <w:ilvl w:val="0"/>
          <w:numId w:val="20"/>
        </w:numPr>
        <w:overflowPunct w:val="0"/>
        <w:autoSpaceDE w:val="0"/>
        <w:autoSpaceDN w:val="0"/>
        <w:snapToGrid w:val="0"/>
        <w:jc w:val="both"/>
        <w:textAlignment w:val="baseline"/>
        <w:rPr>
          <w:color w:val="000000"/>
        </w:rPr>
      </w:pPr>
      <w:r w:rsidRPr="00F65F49">
        <w:rPr>
          <w:color w:val="000000"/>
          <w:highlight w:val="yellow"/>
        </w:rPr>
        <w:t>FFS: How to address Rel-17 BD/CCE limit for any given cell</w:t>
      </w:r>
      <w:r>
        <w:rPr>
          <w:color w:val="000000"/>
        </w:rPr>
        <w:t xml:space="preserve"> (operating the feature under Rel-17 BD/CCE limit)</w:t>
      </w:r>
    </w:p>
    <w:p w14:paraId="07469B41" w14:textId="77777777" w:rsidR="002C3CE1" w:rsidRDefault="002C3CE1" w:rsidP="002C3CE1">
      <w:pPr>
        <w:pStyle w:val="a8"/>
        <w:numPr>
          <w:ilvl w:val="0"/>
          <w:numId w:val="20"/>
        </w:numPr>
        <w:kinsoku w:val="0"/>
        <w:overflowPunct w:val="0"/>
        <w:adjustRightInd w:val="0"/>
        <w:ind w:leftChars="0"/>
        <w:textAlignment w:val="baseline"/>
        <w:rPr>
          <w:rFonts w:eastAsia="KaiTi"/>
          <w:color w:val="000000"/>
          <w:szCs w:val="20"/>
        </w:rPr>
      </w:pPr>
      <w:r>
        <w:rPr>
          <w:rFonts w:eastAsia="MS Mincho"/>
          <w:bCs/>
          <w:color w:val="000000"/>
          <w:lang w:eastAsia="ja-JP"/>
        </w:rPr>
        <w:t xml:space="preserve">Note: This does not mean a UE is required to support number of BDs/CCEs beyond the Rel-17 limits (i.e., </w:t>
      </w:r>
      <w:r>
        <w:rPr>
          <w:color w:val="000000"/>
          <w:lang w:eastAsia="en-US"/>
        </w:rPr>
        <w:fldChar w:fldCharType="begin"/>
      </w:r>
      <w:r>
        <w:rPr>
          <w:color w:val="000000"/>
          <w:lang w:eastAsia="en-US"/>
        </w:rPr>
        <w:instrText xml:space="preserve"> QUOTE </w:instrText>
      </w:r>
      <w:r w:rsidR="00E11F90">
        <w:rPr>
          <w:position w:val="-6"/>
        </w:rPr>
        <w:pict w14:anchorId="438DDC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1pt;height:14.4pt" equationxml="&lt;">
            <v:imagedata r:id="rId8" o:title="" chromakey="white"/>
          </v:shape>
        </w:pict>
      </w:r>
      <w:r>
        <w:rPr>
          <w:color w:val="000000"/>
          <w:lang w:eastAsia="en-US"/>
        </w:rPr>
        <w:instrText xml:space="preserve"> </w:instrText>
      </w:r>
      <w:r>
        <w:rPr>
          <w:color w:val="000000"/>
          <w:lang w:eastAsia="en-US"/>
        </w:rPr>
        <w:fldChar w:fldCharType="separate"/>
      </w:r>
      <w:r w:rsidR="00E11F90">
        <w:rPr>
          <w:position w:val="-6"/>
        </w:rPr>
        <w:pict w14:anchorId="3453032A">
          <v:shape id="_x0000_i1026" type="#_x0000_t75" style="width:132.4pt;height:14.4pt" equationxml="&lt;">
            <v:imagedata r:id="rId8" o:title="" chromakey="white"/>
          </v:shape>
        </w:pict>
      </w:r>
      <w:r>
        <w:rPr>
          <w:color w:val="000000"/>
          <w:lang w:eastAsia="en-US"/>
        </w:rPr>
        <w:fldChar w:fldCharType="end"/>
      </w:r>
      <w:r>
        <w:rPr>
          <w:color w:val="000000"/>
          <w:lang w:eastAsia="en-US"/>
        </w:rPr>
        <w:t xml:space="preserve"> and </w:t>
      </w:r>
      <w:r>
        <w:rPr>
          <w:rFonts w:eastAsia="MS Mincho"/>
          <w:color w:val="000000"/>
          <w:lang w:eastAsia="ja-JP"/>
        </w:rPr>
        <w:fldChar w:fldCharType="begin"/>
      </w:r>
      <w:r>
        <w:rPr>
          <w:rFonts w:eastAsia="MS Mincho"/>
          <w:color w:val="000000"/>
          <w:lang w:eastAsia="ja-JP"/>
        </w:rPr>
        <w:instrText xml:space="preserve"> QUOTE </w:instrText>
      </w:r>
      <w:r w:rsidR="00E11F90">
        <w:rPr>
          <w:position w:val="-6"/>
        </w:rPr>
        <w:pict w14:anchorId="6FAD28FD">
          <v:shape id="_x0000_i1027" type="#_x0000_t75" style="width:37.55pt;height:14.4pt" equationxml="&lt;">
            <v:imagedata r:id="rId9" o:title="" chromakey="white"/>
          </v:shape>
        </w:pict>
      </w:r>
      <w:r>
        <w:rPr>
          <w:rFonts w:eastAsia="MS Mincho"/>
          <w:color w:val="000000"/>
          <w:lang w:eastAsia="ja-JP"/>
        </w:rPr>
        <w:instrText xml:space="preserve"> </w:instrText>
      </w:r>
      <w:r>
        <w:rPr>
          <w:rFonts w:eastAsia="MS Mincho"/>
          <w:color w:val="000000"/>
          <w:lang w:eastAsia="ja-JP"/>
        </w:rPr>
        <w:fldChar w:fldCharType="separate"/>
      </w:r>
      <w:r w:rsidR="00E11F90">
        <w:rPr>
          <w:position w:val="-6"/>
        </w:rPr>
        <w:pict w14:anchorId="610A5DBB">
          <v:shape id="_x0000_i1028" type="#_x0000_t75" style="width:37.55pt;height:14.4pt" equationxml="&lt;">
            <v:imagedata r:id="rId9" o:title="" chromakey="white"/>
          </v:shape>
        </w:pict>
      </w:r>
      <w:r>
        <w:rPr>
          <w:rFonts w:eastAsia="MS Mincho"/>
          <w:color w:val="000000"/>
          <w:lang w:eastAsia="ja-JP"/>
        </w:rPr>
        <w:fldChar w:fldCharType="end"/>
      </w:r>
      <w:r>
        <w:rPr>
          <w:rFonts w:eastAsia="MS Mincho"/>
          <w:color w:val="000000"/>
          <w:lang w:eastAsia="ja-JP"/>
        </w:rPr>
        <w:t>) for PDCCH candidates for each scheduled cell.</w:t>
      </w:r>
    </w:p>
    <w:bookmarkEnd w:id="5"/>
    <w:p w14:paraId="0FE92E92" w14:textId="511D00F0" w:rsidR="004F1B5D" w:rsidRDefault="004F1B5D" w:rsidP="008470CA">
      <w:pPr>
        <w:spacing w:after="160" w:line="259" w:lineRule="auto"/>
        <w:contextualSpacing/>
        <w:rPr>
          <w:rFonts w:eastAsiaTheme="minorEastAsia"/>
          <w:lang w:eastAsia="zh-TW"/>
        </w:rPr>
      </w:pPr>
    </w:p>
    <w:p w14:paraId="60B9C9FB" w14:textId="0C989721" w:rsidR="002C3CE1" w:rsidRPr="00C6127B" w:rsidRDefault="00C6127B" w:rsidP="008470CA">
      <w:pPr>
        <w:spacing w:after="160" w:line="259" w:lineRule="auto"/>
        <w:contextualSpacing/>
        <w:rPr>
          <w:lang w:eastAsia="zh-TW"/>
        </w:rPr>
      </w:pPr>
      <w:r w:rsidRPr="00C6127B">
        <w:rPr>
          <w:lang w:eastAsia="zh-TW"/>
        </w:rPr>
        <w:t xml:space="preserve">Besides, in </w:t>
      </w:r>
      <w:bookmarkStart w:id="6" w:name="OLE_LINK911"/>
      <w:r w:rsidRPr="00C6127B">
        <w:rPr>
          <w:lang w:eastAsia="zh-TW"/>
        </w:rPr>
        <w:t xml:space="preserve">the moderator summary section </w:t>
      </w:r>
      <w:r w:rsidR="00F65F49">
        <w:rPr>
          <w:lang w:eastAsia="zh-TW"/>
        </w:rPr>
        <w:t>6</w:t>
      </w:r>
      <w:r w:rsidRPr="00C6127B">
        <w:rPr>
          <w:lang w:eastAsia="zh-TW"/>
        </w:rPr>
        <w:t xml:space="preserve"> during </w:t>
      </w:r>
      <w:r>
        <w:rPr>
          <w:lang w:eastAsia="zh-TW"/>
        </w:rPr>
        <w:t>RAN1 #110</w:t>
      </w:r>
      <w:r w:rsidR="00DC26FB">
        <w:rPr>
          <w:lang w:eastAsia="zh-TW"/>
        </w:rPr>
        <w:t>-bis-e</w:t>
      </w:r>
      <w:r w:rsidR="00E11F90">
        <w:rPr>
          <w:lang w:eastAsia="zh-TW"/>
        </w:rPr>
        <w:t xml:space="preserve"> [2]</w:t>
      </w:r>
      <w:bookmarkEnd w:id="6"/>
      <w:r>
        <w:rPr>
          <w:lang w:eastAsia="zh-TW"/>
        </w:rPr>
        <w:t>, the following proposal</w:t>
      </w:r>
      <w:r w:rsidR="00F65F49">
        <w:rPr>
          <w:lang w:eastAsia="zh-TW"/>
        </w:rPr>
        <w:t>s</w:t>
      </w:r>
      <w:r>
        <w:rPr>
          <w:lang w:eastAsia="zh-TW"/>
        </w:rPr>
        <w:t xml:space="preserve"> </w:t>
      </w:r>
      <w:r w:rsidR="00F65F49">
        <w:rPr>
          <w:lang w:eastAsia="zh-TW"/>
        </w:rPr>
        <w:t>are</w:t>
      </w:r>
      <w:r>
        <w:rPr>
          <w:lang w:eastAsia="zh-TW"/>
        </w:rPr>
        <w:t xml:space="preserve"> proposed with majority support but not agreed:</w:t>
      </w:r>
    </w:p>
    <w:bookmarkEnd w:id="3"/>
    <w:p w14:paraId="69E98C05" w14:textId="77777777" w:rsidR="002C3CE1" w:rsidRPr="00F65F49" w:rsidRDefault="002C3CE1" w:rsidP="008470CA">
      <w:pPr>
        <w:spacing w:after="160" w:line="259" w:lineRule="auto"/>
        <w:contextualSpacing/>
        <w:rPr>
          <w:rFonts w:eastAsiaTheme="minorEastAsia" w:cs="Times"/>
          <w:szCs w:val="20"/>
          <w:lang w:eastAsia="zh-TW"/>
        </w:rPr>
      </w:pPr>
    </w:p>
    <w:p w14:paraId="3FA026DC" w14:textId="77777777" w:rsidR="00F65F49" w:rsidRPr="00F65F49" w:rsidRDefault="00F65F49" w:rsidP="00F65F49">
      <w:pPr>
        <w:pStyle w:val="4"/>
        <w:spacing w:before="120" w:line="252" w:lineRule="auto"/>
        <w:ind w:left="720" w:hanging="720"/>
        <w:jc w:val="both"/>
        <w:rPr>
          <w:rFonts w:ascii="Times" w:eastAsia="Times New Roman" w:hAnsi="Times" w:cs="Times"/>
          <w:b/>
          <w:bCs/>
          <w:sz w:val="20"/>
          <w:szCs w:val="20"/>
          <w:highlight w:val="cyan"/>
          <w:lang w:eastAsia="ko-KR"/>
        </w:rPr>
      </w:pPr>
      <w:bookmarkStart w:id="7" w:name="OLE_LINK249"/>
      <w:bookmarkStart w:id="8" w:name="OLE_LINK929"/>
      <w:r w:rsidRPr="00F65F49">
        <w:rPr>
          <w:rFonts w:ascii="Times" w:eastAsia="Times New Roman" w:hAnsi="Times" w:cs="Times"/>
          <w:b/>
          <w:bCs/>
          <w:sz w:val="20"/>
          <w:szCs w:val="20"/>
          <w:highlight w:val="cyan"/>
        </w:rPr>
        <w:t>Proposal 4-1rev2:</w:t>
      </w:r>
    </w:p>
    <w:p w14:paraId="7DFF8EE6" w14:textId="77777777" w:rsidR="00F65F49" w:rsidRPr="00F65F49" w:rsidRDefault="00F65F49" w:rsidP="00F65F49">
      <w:pPr>
        <w:numPr>
          <w:ilvl w:val="0"/>
          <w:numId w:val="21"/>
        </w:numPr>
        <w:overflowPunct w:val="0"/>
        <w:autoSpaceDN w:val="0"/>
        <w:snapToGrid w:val="0"/>
        <w:spacing w:after="60"/>
        <w:rPr>
          <w:rFonts w:cs="Times"/>
          <w:szCs w:val="20"/>
          <w:lang w:eastAsia="zh-CN"/>
        </w:rPr>
      </w:pPr>
      <w:r w:rsidRPr="00F65F49">
        <w:rPr>
          <w:rFonts w:cs="Times"/>
          <w:szCs w:val="20"/>
        </w:rPr>
        <w:t xml:space="preserve">For determining the </w:t>
      </w:r>
      <w:r w:rsidRPr="00B77675">
        <w:rPr>
          <w:rFonts w:cs="Times"/>
          <w:szCs w:val="20"/>
          <w:highlight w:val="yellow"/>
        </w:rPr>
        <w:t>timing of a PUCCH carrying HARQ-ACK</w:t>
      </w:r>
      <w:r w:rsidRPr="00F65F49">
        <w:rPr>
          <w:rFonts w:cs="Times"/>
          <w:szCs w:val="20"/>
        </w:rPr>
        <w:t xml:space="preserve"> information corresponding to a set of co-scheduled PDSCHs by a DCI format 1_X, the </w:t>
      </w:r>
      <w:r w:rsidRPr="00B77675">
        <w:rPr>
          <w:rFonts w:cs="Times"/>
          <w:szCs w:val="20"/>
          <w:highlight w:val="yellow"/>
        </w:rPr>
        <w:t>reference PDSCH</w:t>
      </w:r>
      <w:r w:rsidRPr="00F65F49">
        <w:rPr>
          <w:rFonts w:cs="Times"/>
          <w:szCs w:val="20"/>
        </w:rPr>
        <w:t xml:space="preserve"> is </w:t>
      </w:r>
      <w:r w:rsidRPr="00B77675">
        <w:rPr>
          <w:rFonts w:cs="Times"/>
          <w:szCs w:val="20"/>
          <w:highlight w:val="yellow"/>
        </w:rPr>
        <w:t>the PDSCH ending last</w:t>
      </w:r>
      <w:r w:rsidRPr="00F65F49">
        <w:rPr>
          <w:rFonts w:cs="Times"/>
          <w:szCs w:val="20"/>
        </w:rPr>
        <w:t xml:space="preserve"> as indicated </w:t>
      </w:r>
      <w:r w:rsidRPr="00B77675">
        <w:rPr>
          <w:rFonts w:cs="Times"/>
          <w:szCs w:val="20"/>
          <w:highlight w:val="yellow"/>
        </w:rPr>
        <w:t>in the DCI format 1_X</w:t>
      </w:r>
      <w:r w:rsidRPr="00F65F49">
        <w:rPr>
          <w:rFonts w:cs="Times"/>
          <w:szCs w:val="20"/>
        </w:rPr>
        <w:t xml:space="preserve"> among the set of co-scheduled PDSCHs.</w:t>
      </w:r>
    </w:p>
    <w:bookmarkEnd w:id="8"/>
    <w:p w14:paraId="694DE6C6" w14:textId="77777777" w:rsidR="00F65F49" w:rsidRPr="00F65F49" w:rsidRDefault="00F65F49" w:rsidP="00F65F49">
      <w:pPr>
        <w:rPr>
          <w:rFonts w:cs="Times"/>
          <w:szCs w:val="20"/>
        </w:rPr>
      </w:pPr>
    </w:p>
    <w:p w14:paraId="6C9B2680" w14:textId="77777777" w:rsidR="00F65F49" w:rsidRPr="00F65F49" w:rsidRDefault="00F65F49" w:rsidP="00F65F49">
      <w:pPr>
        <w:pStyle w:val="4"/>
        <w:spacing w:before="120" w:line="252" w:lineRule="auto"/>
        <w:ind w:left="720" w:hanging="720"/>
        <w:jc w:val="both"/>
        <w:rPr>
          <w:rFonts w:ascii="Times" w:eastAsia="Times New Roman" w:hAnsi="Times" w:cs="Times"/>
          <w:b/>
          <w:bCs/>
          <w:sz w:val="20"/>
          <w:szCs w:val="20"/>
          <w:highlight w:val="cyan"/>
          <w:lang w:eastAsia="ko-KR"/>
        </w:rPr>
      </w:pPr>
      <w:bookmarkStart w:id="9" w:name="OLE_LINK916"/>
      <w:r w:rsidRPr="00F65F49">
        <w:rPr>
          <w:rFonts w:ascii="Times" w:eastAsia="Times New Roman" w:hAnsi="Times" w:cs="Times"/>
          <w:b/>
          <w:bCs/>
          <w:sz w:val="20"/>
          <w:szCs w:val="20"/>
          <w:highlight w:val="cyan"/>
        </w:rPr>
        <w:t>Proposal 3-5rev7:</w:t>
      </w:r>
      <w:bookmarkEnd w:id="9"/>
    </w:p>
    <w:p w14:paraId="1720DDE9" w14:textId="492AF2A8" w:rsidR="00F65F49" w:rsidRPr="00F65F49" w:rsidRDefault="00F65F49" w:rsidP="00F65F49">
      <w:pPr>
        <w:pStyle w:val="a8"/>
        <w:numPr>
          <w:ilvl w:val="0"/>
          <w:numId w:val="21"/>
        </w:numPr>
        <w:overflowPunct w:val="0"/>
        <w:snapToGrid w:val="0"/>
        <w:spacing w:after="60"/>
        <w:ind w:leftChars="0" w:left="400" w:hanging="400"/>
        <w:contextualSpacing/>
        <w:rPr>
          <w:rFonts w:cs="Times"/>
          <w:color w:val="000000"/>
          <w:szCs w:val="20"/>
          <w:lang w:eastAsia="ja-JP"/>
        </w:rPr>
      </w:pPr>
      <w:bookmarkStart w:id="10" w:name="OLE_LINK915"/>
      <w:r w:rsidRPr="00F65F49">
        <w:rPr>
          <w:rFonts w:cs="Times"/>
          <w:color w:val="000000"/>
          <w:szCs w:val="20"/>
          <w:lang w:eastAsia="ja-JP"/>
        </w:rPr>
        <w:t>For a set of cells</w:t>
      </w:r>
      <w:r w:rsidRPr="00F65F49">
        <w:rPr>
          <w:color w:val="000000"/>
        </w:rPr>
        <w:t> </w:t>
      </w:r>
      <w:r w:rsidRPr="00F65F49">
        <w:rPr>
          <w:rFonts w:cs="Times"/>
          <w:color w:val="000000"/>
          <w:szCs w:val="20"/>
          <w:lang w:eastAsia="ja-JP"/>
        </w:rPr>
        <w:t xml:space="preserve">which is </w:t>
      </w:r>
      <w:r w:rsidRPr="00B77675">
        <w:rPr>
          <w:rFonts w:cs="Times"/>
          <w:color w:val="000000"/>
          <w:szCs w:val="20"/>
          <w:highlight w:val="yellow"/>
          <w:lang w:eastAsia="ja-JP"/>
        </w:rPr>
        <w:t>configured for multi-cell scheduling</w:t>
      </w:r>
      <w:r w:rsidRPr="00F65F49">
        <w:rPr>
          <w:rFonts w:cs="Times"/>
          <w:color w:val="000000"/>
          <w:szCs w:val="20"/>
          <w:lang w:eastAsia="ja-JP"/>
        </w:rPr>
        <w:t>,</w:t>
      </w:r>
      <w:r w:rsidRPr="00F65F49">
        <w:rPr>
          <w:color w:val="000000"/>
        </w:rPr>
        <w:t> </w:t>
      </w:r>
      <w:r w:rsidRPr="00B77675">
        <w:rPr>
          <w:rFonts w:cs="Times"/>
          <w:color w:val="000000"/>
          <w:szCs w:val="20"/>
          <w:highlight w:val="yellow"/>
          <w:lang w:eastAsia="ja-JP"/>
        </w:rPr>
        <w:t>RAN1 specification supports up to</w:t>
      </w:r>
      <w:r w:rsidRPr="00B77675">
        <w:rPr>
          <w:color w:val="000000"/>
          <w:highlight w:val="yellow"/>
        </w:rPr>
        <w:t> </w:t>
      </w:r>
      <w:r w:rsidRPr="00B77675">
        <w:rPr>
          <w:rFonts w:cs="Times"/>
          <w:color w:val="000000"/>
          <w:szCs w:val="20"/>
          <w:highlight w:val="yellow"/>
          <w:lang w:eastAsia="ja-JP"/>
        </w:rPr>
        <w:t>4</w:t>
      </w:r>
      <w:r w:rsidRPr="00B77675">
        <w:rPr>
          <w:color w:val="000000"/>
          <w:highlight w:val="yellow"/>
        </w:rPr>
        <w:t> </w:t>
      </w:r>
      <w:r w:rsidRPr="00B77675">
        <w:rPr>
          <w:rFonts w:cs="Times"/>
          <w:color w:val="000000"/>
          <w:szCs w:val="20"/>
          <w:highlight w:val="yellow"/>
          <w:lang w:eastAsia="ja-JP"/>
        </w:rPr>
        <w:t>cells</w:t>
      </w:r>
      <w:r w:rsidRPr="00F65F49">
        <w:rPr>
          <w:rFonts w:cs="Times"/>
          <w:color w:val="000000"/>
          <w:szCs w:val="20"/>
          <w:lang w:eastAsia="ja-JP"/>
        </w:rPr>
        <w:t xml:space="preserve"> within the set of cells.</w:t>
      </w:r>
    </w:p>
    <w:p w14:paraId="62EDEC37" w14:textId="77777777" w:rsidR="00F65F49" w:rsidRPr="00B77675" w:rsidRDefault="00F65F49" w:rsidP="00F65F49">
      <w:pPr>
        <w:ind w:left="1080" w:hanging="360"/>
        <w:rPr>
          <w:rFonts w:cs="Times"/>
          <w:szCs w:val="20"/>
          <w:lang w:eastAsia="ja-JP"/>
        </w:rPr>
      </w:pPr>
      <w:r w:rsidRPr="00F65F49">
        <w:rPr>
          <w:rFonts w:cs="Times"/>
          <w:szCs w:val="20"/>
          <w:lang w:eastAsia="ja-JP"/>
        </w:rPr>
        <w:t>o   </w:t>
      </w:r>
      <w:r w:rsidRPr="00B77675">
        <w:rPr>
          <w:rStyle w:val="apple-converted-space"/>
          <w:rFonts w:cs="Times"/>
          <w:szCs w:val="20"/>
          <w:lang w:eastAsia="ja-JP"/>
        </w:rPr>
        <w:t> </w:t>
      </w:r>
      <w:r w:rsidRPr="00B77675">
        <w:rPr>
          <w:rFonts w:cs="Times"/>
          <w:strike/>
          <w:szCs w:val="20"/>
          <w:lang w:eastAsia="ja-JP"/>
        </w:rPr>
        <w:t>FFS:</w:t>
      </w:r>
      <w:r w:rsidRPr="00B77675">
        <w:rPr>
          <w:rStyle w:val="apple-converted-space"/>
          <w:rFonts w:cs="Times"/>
          <w:strike/>
          <w:szCs w:val="20"/>
          <w:lang w:eastAsia="ja-JP"/>
        </w:rPr>
        <w:t> </w:t>
      </w:r>
      <w:r w:rsidRPr="00B77675">
        <w:rPr>
          <w:rFonts w:cs="Times"/>
          <w:strike/>
          <w:szCs w:val="20"/>
          <w:lang w:eastAsia="ja-JP"/>
        </w:rPr>
        <w:t>The maximum number of cells within the set of cells is reported as a UE capability.</w:t>
      </w:r>
    </w:p>
    <w:p w14:paraId="5C8BD923" w14:textId="77777777" w:rsidR="00F65F49" w:rsidRPr="00B77675" w:rsidRDefault="00F65F49" w:rsidP="00F65F49">
      <w:pPr>
        <w:ind w:left="1080" w:hanging="360"/>
        <w:rPr>
          <w:rFonts w:cs="Times"/>
          <w:szCs w:val="20"/>
          <w:lang w:eastAsia="ja-JP"/>
        </w:rPr>
      </w:pPr>
      <w:r w:rsidRPr="00B77675">
        <w:rPr>
          <w:rFonts w:cs="Times"/>
          <w:szCs w:val="20"/>
          <w:lang w:eastAsia="ja-JP"/>
        </w:rPr>
        <w:t>o   </w:t>
      </w:r>
      <w:r w:rsidRPr="00B77675">
        <w:rPr>
          <w:rStyle w:val="apple-converted-space"/>
          <w:rFonts w:cs="Times"/>
          <w:szCs w:val="20"/>
          <w:lang w:eastAsia="ja-JP"/>
        </w:rPr>
        <w:t> </w:t>
      </w:r>
      <w:r w:rsidRPr="00B77675">
        <w:rPr>
          <w:rFonts w:cs="Times"/>
          <w:szCs w:val="20"/>
          <w:lang w:eastAsia="ja-JP"/>
        </w:rPr>
        <w:t>A DCI format 0_X/1_X can schedule PUSCH(s)/PDSCH(s) on a combination of co-scheduled cells among the set of cells.</w:t>
      </w:r>
    </w:p>
    <w:p w14:paraId="7C1607C7" w14:textId="5B562E66" w:rsidR="00F65F49" w:rsidRPr="00F65F49" w:rsidRDefault="00F65F49" w:rsidP="00F65F49">
      <w:pPr>
        <w:pStyle w:val="a8"/>
        <w:numPr>
          <w:ilvl w:val="0"/>
          <w:numId w:val="21"/>
        </w:numPr>
        <w:overflowPunct w:val="0"/>
        <w:snapToGrid w:val="0"/>
        <w:spacing w:after="60"/>
        <w:ind w:leftChars="0" w:left="400" w:hanging="400"/>
        <w:contextualSpacing/>
        <w:rPr>
          <w:rFonts w:cs="Times"/>
          <w:color w:val="000000"/>
          <w:szCs w:val="20"/>
          <w:lang w:eastAsia="ja-JP"/>
        </w:rPr>
      </w:pPr>
      <w:r w:rsidRPr="00F65F49">
        <w:rPr>
          <w:rFonts w:cs="Times"/>
          <w:color w:val="000000"/>
          <w:szCs w:val="20"/>
          <w:lang w:eastAsia="ja-JP"/>
        </w:rPr>
        <w:t>For multi-cell scheduling,</w:t>
      </w:r>
      <w:r w:rsidRPr="00F65F49">
        <w:rPr>
          <w:color w:val="000000"/>
        </w:rPr>
        <w:t> </w:t>
      </w:r>
      <w:r w:rsidRPr="00F65F49">
        <w:rPr>
          <w:rFonts w:cs="Times"/>
          <w:color w:val="000000"/>
          <w:szCs w:val="20"/>
          <w:lang w:eastAsia="ja-JP"/>
        </w:rPr>
        <w:t xml:space="preserve">the </w:t>
      </w:r>
      <w:r w:rsidRPr="00B77675">
        <w:rPr>
          <w:rFonts w:cs="Times"/>
          <w:color w:val="000000"/>
          <w:szCs w:val="20"/>
          <w:highlight w:val="yellow"/>
          <w:lang w:eastAsia="ja-JP"/>
        </w:rPr>
        <w:t>co-scheduled cells</w:t>
      </w:r>
      <w:r w:rsidRPr="00F65F49">
        <w:rPr>
          <w:rFonts w:cs="Times"/>
          <w:color w:val="000000"/>
          <w:szCs w:val="20"/>
          <w:lang w:eastAsia="ja-JP"/>
        </w:rPr>
        <w:t xml:space="preserve"> are </w:t>
      </w:r>
      <w:r w:rsidRPr="00B77675">
        <w:rPr>
          <w:rFonts w:cs="Times"/>
          <w:color w:val="000000"/>
          <w:szCs w:val="20"/>
          <w:highlight w:val="yellow"/>
          <w:lang w:eastAsia="ja-JP"/>
        </w:rPr>
        <w:t>indicated by an indicator in DCI format 0_X/1_X</w:t>
      </w:r>
      <w:r w:rsidRPr="00F65F49">
        <w:rPr>
          <w:rFonts w:cs="Times"/>
          <w:color w:val="000000"/>
          <w:szCs w:val="20"/>
          <w:lang w:eastAsia="ja-JP"/>
        </w:rPr>
        <w:t xml:space="preserve"> which </w:t>
      </w:r>
      <w:r w:rsidRPr="00B77675">
        <w:rPr>
          <w:rFonts w:cs="Times"/>
          <w:color w:val="000000"/>
          <w:szCs w:val="20"/>
          <w:highlight w:val="yellow"/>
          <w:lang w:eastAsia="ja-JP"/>
        </w:rPr>
        <w:t>points to one row of a table</w:t>
      </w:r>
      <w:r w:rsidRPr="00F65F49">
        <w:rPr>
          <w:rFonts w:cs="Times"/>
          <w:color w:val="000000"/>
          <w:szCs w:val="20"/>
          <w:lang w:eastAsia="ja-JP"/>
        </w:rPr>
        <w:t xml:space="preserve"> defining </w:t>
      </w:r>
      <w:r w:rsidRPr="00B77675">
        <w:rPr>
          <w:rFonts w:cs="Times"/>
          <w:color w:val="000000"/>
          <w:szCs w:val="20"/>
          <w:highlight w:val="yellow"/>
          <w:lang w:eastAsia="ja-JP"/>
        </w:rPr>
        <w:t>combinations of co-scheduled cells</w:t>
      </w:r>
      <w:r w:rsidRPr="00F65F49">
        <w:rPr>
          <w:rFonts w:cs="Times"/>
          <w:color w:val="000000"/>
          <w:szCs w:val="20"/>
          <w:lang w:eastAsia="ja-JP"/>
        </w:rPr>
        <w:t>.</w:t>
      </w:r>
    </w:p>
    <w:p w14:paraId="743544FE" w14:textId="77777777" w:rsidR="00F65F49" w:rsidRPr="00F65F49" w:rsidRDefault="00F65F49" w:rsidP="00F65F49">
      <w:pPr>
        <w:numPr>
          <w:ilvl w:val="0"/>
          <w:numId w:val="22"/>
        </w:numPr>
        <w:autoSpaceDN w:val="0"/>
        <w:snapToGrid w:val="0"/>
        <w:spacing w:after="60"/>
        <w:rPr>
          <w:rFonts w:cs="Times"/>
          <w:szCs w:val="20"/>
          <w:lang w:eastAsia="ja-JP"/>
        </w:rPr>
      </w:pPr>
      <w:r w:rsidRPr="00F65F49">
        <w:rPr>
          <w:rFonts w:cs="Times"/>
          <w:szCs w:val="20"/>
          <w:lang w:eastAsia="ja-JP"/>
        </w:rPr>
        <w:t xml:space="preserve">The </w:t>
      </w:r>
      <w:r w:rsidRPr="00B77675">
        <w:rPr>
          <w:rFonts w:cs="Times"/>
          <w:szCs w:val="20"/>
          <w:highlight w:val="yellow"/>
          <w:lang w:eastAsia="ja-JP"/>
        </w:rPr>
        <w:t>table is configured by RRC</w:t>
      </w:r>
      <w:r w:rsidRPr="00F65F49">
        <w:rPr>
          <w:rFonts w:cs="Times"/>
          <w:szCs w:val="20"/>
          <w:lang w:eastAsia="ja-JP"/>
        </w:rPr>
        <w:t xml:space="preserve"> </w:t>
      </w:r>
      <w:proofErr w:type="spellStart"/>
      <w:r w:rsidRPr="00F65F49">
        <w:rPr>
          <w:rFonts w:cs="Times"/>
          <w:szCs w:val="20"/>
          <w:lang w:eastAsia="ja-JP"/>
        </w:rPr>
        <w:t>signaling</w:t>
      </w:r>
      <w:proofErr w:type="spellEnd"/>
      <w:r w:rsidRPr="00F65F49">
        <w:rPr>
          <w:rFonts w:cs="Times"/>
          <w:szCs w:val="20"/>
          <w:lang w:eastAsia="ja-JP"/>
        </w:rPr>
        <w:t>.</w:t>
      </w:r>
    </w:p>
    <w:bookmarkEnd w:id="10"/>
    <w:p w14:paraId="3AA4AD19" w14:textId="77777777" w:rsidR="00F65F49" w:rsidRPr="00F65F49" w:rsidRDefault="00F65F49" w:rsidP="00F65F49">
      <w:pPr>
        <w:rPr>
          <w:rFonts w:cs="Times"/>
          <w:szCs w:val="20"/>
        </w:rPr>
      </w:pPr>
    </w:p>
    <w:p w14:paraId="5A91766A" w14:textId="77777777" w:rsidR="00F65F49" w:rsidRPr="00F65F49" w:rsidRDefault="00F65F49" w:rsidP="00F65F49">
      <w:pPr>
        <w:pStyle w:val="4"/>
        <w:spacing w:before="120" w:line="252" w:lineRule="auto"/>
        <w:ind w:left="720" w:hanging="720"/>
        <w:jc w:val="both"/>
        <w:rPr>
          <w:rFonts w:ascii="Times" w:eastAsia="Times New Roman" w:hAnsi="Times" w:cs="Times"/>
          <w:b/>
          <w:bCs/>
          <w:sz w:val="20"/>
          <w:szCs w:val="20"/>
          <w:highlight w:val="cyan"/>
          <w:lang w:eastAsia="ko-KR"/>
        </w:rPr>
      </w:pPr>
      <w:bookmarkStart w:id="11" w:name="OLE_LINK925"/>
      <w:r w:rsidRPr="00F65F49">
        <w:rPr>
          <w:rFonts w:ascii="Times" w:eastAsia="Times New Roman" w:hAnsi="Times" w:cs="Times"/>
          <w:b/>
          <w:bCs/>
          <w:sz w:val="20"/>
          <w:szCs w:val="20"/>
          <w:highlight w:val="cyan"/>
        </w:rPr>
        <w:t>Proposal 2-6rev1:</w:t>
      </w:r>
      <w:bookmarkEnd w:id="11"/>
    </w:p>
    <w:p w14:paraId="1978B4A6" w14:textId="77777777" w:rsidR="00F65F49" w:rsidRPr="00F65F49" w:rsidRDefault="00F65F49" w:rsidP="00F65F49">
      <w:pPr>
        <w:pStyle w:val="a8"/>
        <w:numPr>
          <w:ilvl w:val="0"/>
          <w:numId w:val="21"/>
        </w:numPr>
        <w:overflowPunct w:val="0"/>
        <w:snapToGrid w:val="0"/>
        <w:spacing w:after="60"/>
        <w:ind w:leftChars="0" w:left="400" w:hanging="400"/>
        <w:contextualSpacing/>
        <w:rPr>
          <w:rFonts w:eastAsiaTheme="minorEastAsia" w:cs="Times"/>
          <w:color w:val="000000"/>
          <w:szCs w:val="20"/>
        </w:rPr>
      </w:pPr>
      <w:bookmarkStart w:id="12" w:name="OLE_LINK924"/>
      <w:r w:rsidRPr="00F65F49">
        <w:rPr>
          <w:rFonts w:cs="Times"/>
          <w:color w:val="000000"/>
          <w:szCs w:val="20"/>
          <w:lang w:eastAsia="ja-JP"/>
        </w:rPr>
        <w:t xml:space="preserve">For </w:t>
      </w:r>
      <w:r w:rsidRPr="006D5BF7">
        <w:rPr>
          <w:rFonts w:cs="Times"/>
          <w:color w:val="000000"/>
          <w:szCs w:val="20"/>
          <w:highlight w:val="yellow"/>
          <w:lang w:eastAsia="ja-JP"/>
        </w:rPr>
        <w:t>monitoring PDCCH candidates</w:t>
      </w:r>
      <w:r w:rsidRPr="00F65F49">
        <w:rPr>
          <w:rFonts w:cs="Times"/>
          <w:color w:val="000000"/>
          <w:szCs w:val="20"/>
          <w:lang w:eastAsia="ja-JP"/>
        </w:rPr>
        <w:t xml:space="preserve"> for a set of cells </w:t>
      </w:r>
      <w:r w:rsidRPr="00F65F49">
        <w:rPr>
          <w:rFonts w:cs="Times"/>
          <w:szCs w:val="20"/>
          <w:lang w:eastAsia="ja-JP"/>
        </w:rPr>
        <w:t>which is configured for multi-cell scheduling,</w:t>
      </w:r>
      <w:r w:rsidRPr="00F65F49">
        <w:rPr>
          <w:rFonts w:cs="Times"/>
          <w:color w:val="000000"/>
          <w:szCs w:val="20"/>
          <w:lang w:eastAsia="ja-JP"/>
        </w:rPr>
        <w:t xml:space="preserve"> the </w:t>
      </w:r>
      <w:proofErr w:type="spellStart"/>
      <w:r w:rsidRPr="006D5BF7">
        <w:rPr>
          <w:rFonts w:cs="Times"/>
          <w:color w:val="000000"/>
          <w:szCs w:val="20"/>
          <w:highlight w:val="yellow"/>
          <w:lang w:eastAsia="ja-JP"/>
        </w:rPr>
        <w:t>n_CI</w:t>
      </w:r>
      <w:proofErr w:type="spellEnd"/>
      <w:r w:rsidRPr="00F65F49">
        <w:rPr>
          <w:rFonts w:cs="Times"/>
          <w:color w:val="000000"/>
          <w:szCs w:val="20"/>
          <w:lang w:eastAsia="ja-JP"/>
        </w:rPr>
        <w:t xml:space="preserve"> in the </w:t>
      </w:r>
      <w:r w:rsidRPr="006D5BF7">
        <w:rPr>
          <w:rFonts w:cs="Times"/>
          <w:color w:val="000000"/>
          <w:szCs w:val="20"/>
          <w:highlight w:val="yellow"/>
          <w:lang w:eastAsia="ja-JP"/>
        </w:rPr>
        <w:t>search space equation</w:t>
      </w:r>
      <w:r w:rsidRPr="00F65F49">
        <w:rPr>
          <w:rFonts w:cs="Times"/>
          <w:color w:val="000000"/>
          <w:szCs w:val="20"/>
          <w:lang w:eastAsia="ja-JP"/>
        </w:rPr>
        <w:t xml:space="preserve"> is </w:t>
      </w:r>
      <w:r w:rsidRPr="006D5BF7">
        <w:rPr>
          <w:rFonts w:cs="Times"/>
          <w:color w:val="000000"/>
          <w:szCs w:val="20"/>
          <w:highlight w:val="yellow"/>
          <w:lang w:eastAsia="ja-JP"/>
        </w:rPr>
        <w:t xml:space="preserve">determined by a value configured for </w:t>
      </w:r>
      <w:r w:rsidRPr="006D5BF7">
        <w:rPr>
          <w:rFonts w:cs="Times"/>
          <w:szCs w:val="20"/>
          <w:highlight w:val="yellow"/>
          <w:lang w:eastAsia="ja-JP"/>
        </w:rPr>
        <w:t>the set of cells</w:t>
      </w:r>
      <w:r w:rsidRPr="00F65F49">
        <w:rPr>
          <w:rFonts w:cs="Times"/>
          <w:szCs w:val="20"/>
          <w:lang w:eastAsia="ja-JP"/>
        </w:rPr>
        <w:t>.</w:t>
      </w:r>
      <w:r w:rsidRPr="00F65F49">
        <w:rPr>
          <w:rFonts w:cs="Times"/>
          <w:color w:val="000000"/>
          <w:szCs w:val="20"/>
          <w:lang w:eastAsia="ja-JP"/>
        </w:rPr>
        <w:t xml:space="preserve"> </w:t>
      </w:r>
    </w:p>
    <w:p w14:paraId="46B70C9C" w14:textId="77777777" w:rsidR="00F65F49" w:rsidRPr="00B77675" w:rsidRDefault="00F65F49" w:rsidP="00F65F49">
      <w:pPr>
        <w:pStyle w:val="a8"/>
        <w:numPr>
          <w:ilvl w:val="0"/>
          <w:numId w:val="21"/>
        </w:numPr>
        <w:snapToGrid w:val="0"/>
        <w:ind w:leftChars="0" w:left="400" w:hanging="400"/>
        <w:contextualSpacing/>
        <w:rPr>
          <w:rFonts w:eastAsia="Times New Roman" w:cs="Times"/>
          <w:color w:val="000000"/>
          <w:szCs w:val="20"/>
          <w:lang w:val="en-US" w:eastAsia="ja-JP"/>
        </w:rPr>
      </w:pPr>
      <w:r w:rsidRPr="00B77675">
        <w:rPr>
          <w:rFonts w:cs="Times"/>
          <w:color w:val="000000"/>
          <w:szCs w:val="20"/>
          <w:lang w:eastAsia="ja-JP"/>
        </w:rPr>
        <w:t xml:space="preserve">The </w:t>
      </w:r>
      <w:r w:rsidRPr="006D5BF7">
        <w:rPr>
          <w:rFonts w:cs="Times"/>
          <w:color w:val="000000"/>
          <w:szCs w:val="20"/>
          <w:highlight w:val="yellow"/>
          <w:lang w:eastAsia="ja-JP"/>
        </w:rPr>
        <w:t>UE can be configured one or multiple sets of cells</w:t>
      </w:r>
      <w:r w:rsidRPr="00B77675">
        <w:rPr>
          <w:rFonts w:cs="Times"/>
          <w:color w:val="000000"/>
          <w:szCs w:val="20"/>
          <w:lang w:eastAsia="ja-JP"/>
        </w:rPr>
        <w:t xml:space="preserve"> which are configured for multi-cell scheduling. </w:t>
      </w:r>
    </w:p>
    <w:p w14:paraId="776BA15F" w14:textId="77777777" w:rsidR="00F65F49" w:rsidRPr="00B77675" w:rsidRDefault="00F65F49" w:rsidP="00F65F49">
      <w:pPr>
        <w:numPr>
          <w:ilvl w:val="0"/>
          <w:numId w:val="20"/>
        </w:numPr>
        <w:overflowPunct w:val="0"/>
        <w:autoSpaceDE w:val="0"/>
        <w:autoSpaceDN w:val="0"/>
        <w:snapToGrid w:val="0"/>
        <w:spacing w:after="60" w:line="252" w:lineRule="auto"/>
        <w:jc w:val="both"/>
        <w:rPr>
          <w:rFonts w:eastAsia="Times New Roman" w:cs="Times"/>
          <w:color w:val="000000"/>
          <w:szCs w:val="20"/>
          <w:lang w:eastAsia="ja-JP"/>
        </w:rPr>
      </w:pPr>
      <w:r w:rsidRPr="00B77675">
        <w:rPr>
          <w:rFonts w:eastAsia="Times New Roman" w:cs="Times"/>
          <w:color w:val="000000"/>
          <w:szCs w:val="20"/>
          <w:lang w:eastAsia="ja-JP"/>
        </w:rPr>
        <w:t xml:space="preserve">When multiple sets of cells are configured for multi-cell scheduling, separate </w:t>
      </w:r>
      <w:proofErr w:type="spellStart"/>
      <w:r w:rsidRPr="00B77675">
        <w:rPr>
          <w:rFonts w:eastAsia="Times New Roman" w:cs="Times"/>
          <w:color w:val="000000"/>
          <w:szCs w:val="20"/>
          <w:lang w:eastAsia="ja-JP"/>
        </w:rPr>
        <w:t>n_CI</w:t>
      </w:r>
      <w:proofErr w:type="spellEnd"/>
      <w:r w:rsidRPr="00B77675">
        <w:rPr>
          <w:rFonts w:eastAsia="Times New Roman" w:cs="Times"/>
          <w:color w:val="000000"/>
          <w:szCs w:val="20"/>
          <w:lang w:eastAsia="ja-JP"/>
        </w:rPr>
        <w:t xml:space="preserve"> values are configured for different sets of cells. </w:t>
      </w:r>
    </w:p>
    <w:p w14:paraId="771ABE82" w14:textId="77777777" w:rsidR="00F65F49" w:rsidRPr="00B77675" w:rsidRDefault="00F65F49" w:rsidP="00F65F49">
      <w:pPr>
        <w:numPr>
          <w:ilvl w:val="0"/>
          <w:numId w:val="20"/>
        </w:numPr>
        <w:overflowPunct w:val="0"/>
        <w:autoSpaceDE w:val="0"/>
        <w:autoSpaceDN w:val="0"/>
        <w:snapToGrid w:val="0"/>
        <w:spacing w:after="60" w:line="252" w:lineRule="auto"/>
        <w:jc w:val="both"/>
        <w:rPr>
          <w:rFonts w:eastAsia="Times New Roman" w:cs="Times"/>
          <w:color w:val="000000"/>
          <w:szCs w:val="20"/>
          <w:lang w:eastAsia="ja-JP"/>
        </w:rPr>
      </w:pPr>
      <w:r w:rsidRPr="00B77675">
        <w:rPr>
          <w:rFonts w:eastAsia="Times New Roman" w:cs="Times"/>
          <w:color w:val="000000"/>
          <w:szCs w:val="20"/>
          <w:lang w:eastAsia="ja-JP"/>
        </w:rPr>
        <w:t>When multiple sets of cells are configured for multi-cell scheduling, a cell in one set of cells can’t be included in another set of cells.  </w:t>
      </w:r>
    </w:p>
    <w:bookmarkEnd w:id="12"/>
    <w:p w14:paraId="4912D181" w14:textId="77777777" w:rsidR="00F65F49" w:rsidRPr="00F65F49" w:rsidRDefault="00F65F49" w:rsidP="00F65F49">
      <w:pPr>
        <w:rPr>
          <w:rFonts w:cs="Times"/>
          <w:szCs w:val="20"/>
          <w:highlight w:val="yellow"/>
        </w:rPr>
      </w:pPr>
    </w:p>
    <w:p w14:paraId="71FC2AE9" w14:textId="77777777" w:rsidR="00F65F49" w:rsidRPr="00F65F49" w:rsidRDefault="00F65F49" w:rsidP="00F65F49">
      <w:pPr>
        <w:pStyle w:val="4"/>
        <w:spacing w:before="120" w:line="252" w:lineRule="auto"/>
        <w:ind w:left="720" w:hanging="720"/>
        <w:jc w:val="both"/>
        <w:rPr>
          <w:rFonts w:ascii="Times" w:eastAsia="Times New Roman" w:hAnsi="Times" w:cs="Times"/>
          <w:b/>
          <w:bCs/>
          <w:sz w:val="20"/>
          <w:szCs w:val="20"/>
          <w:highlight w:val="cyan"/>
          <w:lang w:eastAsia="zh-CN"/>
        </w:rPr>
      </w:pPr>
      <w:bookmarkStart w:id="13" w:name="OLE_LINK905"/>
      <w:bookmarkStart w:id="14" w:name="OLE_LINK909"/>
      <w:r w:rsidRPr="00F65F49">
        <w:rPr>
          <w:rFonts w:ascii="Times" w:eastAsia="Times New Roman" w:hAnsi="Times" w:cs="Times"/>
          <w:b/>
          <w:bCs/>
          <w:sz w:val="20"/>
          <w:szCs w:val="20"/>
          <w:highlight w:val="cyan"/>
        </w:rPr>
        <w:t>Pr</w:t>
      </w:r>
      <w:bookmarkStart w:id="15" w:name="OLE_LINK907"/>
      <w:r w:rsidRPr="00F65F49">
        <w:rPr>
          <w:rFonts w:ascii="Times" w:eastAsia="Times New Roman" w:hAnsi="Times" w:cs="Times"/>
          <w:b/>
          <w:bCs/>
          <w:sz w:val="20"/>
          <w:szCs w:val="20"/>
          <w:highlight w:val="cyan"/>
        </w:rPr>
        <w:t>o</w:t>
      </w:r>
      <w:bookmarkStart w:id="16" w:name="OLE_LINK906"/>
      <w:r w:rsidRPr="00F65F49">
        <w:rPr>
          <w:rFonts w:ascii="Times" w:eastAsia="Times New Roman" w:hAnsi="Times" w:cs="Times"/>
          <w:b/>
          <w:bCs/>
          <w:sz w:val="20"/>
          <w:szCs w:val="20"/>
          <w:highlight w:val="cyan"/>
        </w:rPr>
        <w:t>posal 2-8rev2</w:t>
      </w:r>
      <w:bookmarkEnd w:id="14"/>
      <w:r w:rsidRPr="00F65F49">
        <w:rPr>
          <w:rFonts w:ascii="Times" w:eastAsia="Times New Roman" w:hAnsi="Times" w:cs="Times"/>
          <w:b/>
          <w:bCs/>
          <w:sz w:val="20"/>
          <w:szCs w:val="20"/>
          <w:highlight w:val="cyan"/>
        </w:rPr>
        <w:t>:</w:t>
      </w:r>
    </w:p>
    <w:p w14:paraId="72071FCE" w14:textId="77777777" w:rsidR="00F65F49" w:rsidRPr="00F65F49" w:rsidRDefault="00F65F49" w:rsidP="00F65F49">
      <w:pPr>
        <w:numPr>
          <w:ilvl w:val="0"/>
          <w:numId w:val="21"/>
        </w:numPr>
        <w:overflowPunct w:val="0"/>
        <w:autoSpaceDE w:val="0"/>
        <w:autoSpaceDN w:val="0"/>
        <w:snapToGrid w:val="0"/>
        <w:spacing w:after="60" w:line="252" w:lineRule="auto"/>
        <w:jc w:val="both"/>
        <w:rPr>
          <w:rFonts w:eastAsia="Times New Roman" w:cs="Times"/>
          <w:kern w:val="2"/>
          <w:szCs w:val="20"/>
          <w:lang w:eastAsia="ko-KR"/>
        </w:rPr>
      </w:pPr>
      <w:bookmarkStart w:id="17" w:name="OLE_LINK908"/>
      <w:r w:rsidRPr="00F65F49">
        <w:rPr>
          <w:rFonts w:eastAsia="Times New Roman" w:cs="Times"/>
          <w:szCs w:val="20"/>
        </w:rPr>
        <w:t xml:space="preserve">For a set of cells which can be scheduled by DCI format 0_X/1_X, the payload size of DCI format 0_X/1_X is derived by UE based on RRC configuration </w:t>
      </w:r>
      <w:r w:rsidRPr="00F65F49">
        <w:rPr>
          <w:rFonts w:eastAsia="Times New Roman" w:cs="Times"/>
          <w:color w:val="000000"/>
          <w:szCs w:val="20"/>
        </w:rPr>
        <w:t xml:space="preserve">of co-scheduled cell combinations within </w:t>
      </w:r>
      <w:r w:rsidRPr="00F65F49">
        <w:rPr>
          <w:rFonts w:eastAsia="Times New Roman" w:cs="Times"/>
          <w:szCs w:val="20"/>
        </w:rPr>
        <w:t>the set of cells.</w:t>
      </w:r>
    </w:p>
    <w:p w14:paraId="165C2916" w14:textId="77777777" w:rsidR="00F65F49" w:rsidRPr="00F65F49" w:rsidRDefault="00F65F49" w:rsidP="00F65F49">
      <w:pPr>
        <w:numPr>
          <w:ilvl w:val="1"/>
          <w:numId w:val="21"/>
        </w:numPr>
        <w:overflowPunct w:val="0"/>
        <w:autoSpaceDE w:val="0"/>
        <w:autoSpaceDN w:val="0"/>
        <w:snapToGrid w:val="0"/>
        <w:spacing w:after="60" w:line="252" w:lineRule="auto"/>
        <w:jc w:val="both"/>
        <w:rPr>
          <w:rFonts w:eastAsia="Times New Roman" w:cs="Times"/>
          <w:color w:val="000000"/>
          <w:szCs w:val="20"/>
        </w:rPr>
      </w:pPr>
      <w:r w:rsidRPr="00F65F49">
        <w:rPr>
          <w:rFonts w:eastAsia="Times New Roman" w:cs="Times"/>
          <w:color w:val="000000"/>
          <w:szCs w:val="20"/>
        </w:rPr>
        <w:t xml:space="preserve">The </w:t>
      </w:r>
      <w:r w:rsidRPr="00B77675">
        <w:rPr>
          <w:rFonts w:eastAsia="Times New Roman" w:cs="Times"/>
          <w:color w:val="000000"/>
          <w:szCs w:val="20"/>
          <w:highlight w:val="yellow"/>
        </w:rPr>
        <w:t>payload size 0_X</w:t>
      </w:r>
      <w:r w:rsidRPr="00F65F49">
        <w:rPr>
          <w:rFonts w:eastAsia="Times New Roman" w:cs="Times"/>
          <w:color w:val="000000"/>
          <w:szCs w:val="20"/>
        </w:rPr>
        <w:t xml:space="preserve"> is the </w:t>
      </w:r>
      <w:r w:rsidRPr="00B77675">
        <w:rPr>
          <w:rFonts w:eastAsia="Times New Roman" w:cs="Times"/>
          <w:color w:val="000000"/>
          <w:szCs w:val="20"/>
          <w:highlight w:val="yellow"/>
        </w:rPr>
        <w:t>same for all the co-scheduled cell combinations</w:t>
      </w:r>
      <w:r w:rsidRPr="00F65F49">
        <w:rPr>
          <w:rFonts w:eastAsia="Times New Roman" w:cs="Times"/>
          <w:color w:val="000000"/>
          <w:szCs w:val="20"/>
        </w:rPr>
        <w:t>.</w:t>
      </w:r>
    </w:p>
    <w:p w14:paraId="68A0DF39" w14:textId="77777777" w:rsidR="00F65F49" w:rsidRPr="00F65F49" w:rsidRDefault="00F65F49" w:rsidP="00F65F49">
      <w:pPr>
        <w:numPr>
          <w:ilvl w:val="1"/>
          <w:numId w:val="21"/>
        </w:numPr>
        <w:overflowPunct w:val="0"/>
        <w:autoSpaceDE w:val="0"/>
        <w:autoSpaceDN w:val="0"/>
        <w:snapToGrid w:val="0"/>
        <w:spacing w:after="60" w:line="252" w:lineRule="auto"/>
        <w:jc w:val="both"/>
        <w:rPr>
          <w:rFonts w:eastAsia="Times New Roman" w:cs="Times"/>
          <w:color w:val="000000"/>
          <w:szCs w:val="20"/>
        </w:rPr>
      </w:pPr>
      <w:r w:rsidRPr="00F65F49">
        <w:rPr>
          <w:rFonts w:eastAsia="Times New Roman" w:cs="Times"/>
          <w:color w:val="000000"/>
          <w:szCs w:val="20"/>
        </w:rPr>
        <w:t xml:space="preserve">The </w:t>
      </w:r>
      <w:r w:rsidRPr="00B77675">
        <w:rPr>
          <w:rFonts w:eastAsia="Times New Roman" w:cs="Times"/>
          <w:color w:val="000000"/>
          <w:szCs w:val="20"/>
          <w:highlight w:val="yellow"/>
        </w:rPr>
        <w:t>payload size 1_X</w:t>
      </w:r>
      <w:r w:rsidRPr="00F65F49">
        <w:rPr>
          <w:rFonts w:eastAsia="Times New Roman" w:cs="Times"/>
          <w:color w:val="000000"/>
          <w:szCs w:val="20"/>
        </w:rPr>
        <w:t xml:space="preserve"> is the </w:t>
      </w:r>
      <w:r w:rsidRPr="00B77675">
        <w:rPr>
          <w:rFonts w:eastAsia="Times New Roman" w:cs="Times"/>
          <w:color w:val="000000"/>
          <w:szCs w:val="20"/>
          <w:highlight w:val="yellow"/>
        </w:rPr>
        <w:t>same for all the co-scheduled cell com</w:t>
      </w:r>
      <w:bookmarkEnd w:id="15"/>
      <w:r w:rsidRPr="00B77675">
        <w:rPr>
          <w:rFonts w:eastAsia="Times New Roman" w:cs="Times"/>
          <w:color w:val="000000"/>
          <w:szCs w:val="20"/>
          <w:highlight w:val="yellow"/>
        </w:rPr>
        <w:t>binations</w:t>
      </w:r>
      <w:r w:rsidRPr="00F65F49">
        <w:rPr>
          <w:rFonts w:eastAsia="Times New Roman" w:cs="Times"/>
          <w:color w:val="000000"/>
          <w:szCs w:val="20"/>
        </w:rPr>
        <w:t>.</w:t>
      </w:r>
    </w:p>
    <w:bookmarkEnd w:id="13"/>
    <w:bookmarkEnd w:id="16"/>
    <w:bookmarkEnd w:id="17"/>
    <w:p w14:paraId="53A4C80A" w14:textId="77777777" w:rsidR="00F65F49" w:rsidRPr="00DC26FB" w:rsidRDefault="00F65F49" w:rsidP="00793633">
      <w:pPr>
        <w:spacing w:after="200" w:line="276" w:lineRule="auto"/>
        <w:contextualSpacing/>
        <w:jc w:val="both"/>
      </w:pPr>
    </w:p>
    <w:bookmarkEnd w:id="7"/>
    <w:p w14:paraId="042962D2" w14:textId="65985FDD" w:rsidR="00E94951" w:rsidRPr="008728C2" w:rsidRDefault="008470CA" w:rsidP="008728C2">
      <w:pPr>
        <w:spacing w:after="160" w:line="259" w:lineRule="auto"/>
        <w:contextualSpacing/>
        <w:rPr>
          <w:rFonts w:eastAsia="DengXian" w:hint="eastAsia"/>
          <w:color w:val="4472C4"/>
        </w:rPr>
      </w:pPr>
      <w:r>
        <w:rPr>
          <w:lang w:eastAsia="zh-TW"/>
        </w:rPr>
        <w:t xml:space="preserve">This </w:t>
      </w:r>
      <w:r w:rsidR="00363CDA">
        <w:rPr>
          <w:lang w:eastAsia="zh-TW"/>
        </w:rPr>
        <w:t>contribution</w:t>
      </w:r>
      <w:r>
        <w:rPr>
          <w:lang w:eastAsia="zh-TW"/>
        </w:rPr>
        <w:t xml:space="preserve"> provides our views on </w:t>
      </w:r>
      <w:r w:rsidRPr="00054151">
        <w:rPr>
          <w:bCs/>
        </w:rPr>
        <w:t>multi-cell PUSCH/PDSCH scheduling with a single DCI</w:t>
      </w:r>
      <w:r>
        <w:rPr>
          <w:bCs/>
        </w:rPr>
        <w:t>.</w:t>
      </w:r>
      <w:r w:rsidR="000B49A7">
        <w:rPr>
          <w:bCs/>
        </w:rPr>
        <w:t xml:space="preserve"> </w:t>
      </w:r>
    </w:p>
    <w:p w14:paraId="0914A415" w14:textId="0E520439" w:rsidR="00382E94" w:rsidRPr="00D02BD1" w:rsidRDefault="00041849" w:rsidP="00A17A07">
      <w:pPr>
        <w:pStyle w:val="1"/>
        <w:numPr>
          <w:ilvl w:val="0"/>
          <w:numId w:val="1"/>
        </w:numPr>
        <w:pBdr>
          <w:top w:val="single" w:sz="12" w:space="3" w:color="auto"/>
        </w:pBdr>
        <w:spacing w:after="180"/>
        <w:rPr>
          <w:rFonts w:ascii="Arial" w:hAnsi="Arial" w:cs="Arial"/>
          <w:color w:val="000000"/>
          <w:sz w:val="36"/>
          <w:szCs w:val="36"/>
        </w:rPr>
      </w:pPr>
      <w:r w:rsidRPr="00041849">
        <w:rPr>
          <w:rFonts w:ascii="Arial" w:hAnsi="Arial" w:cs="Arial"/>
          <w:color w:val="000000"/>
          <w:sz w:val="36"/>
          <w:szCs w:val="36"/>
        </w:rPr>
        <w:t>DCI size</w:t>
      </w:r>
      <w:r w:rsidR="008B2887">
        <w:rPr>
          <w:rFonts w:ascii="Arial" w:hAnsi="Arial" w:cs="Arial"/>
          <w:color w:val="000000"/>
          <w:sz w:val="36"/>
          <w:szCs w:val="36"/>
        </w:rPr>
        <w:t>,</w:t>
      </w:r>
      <w:r w:rsidRPr="00041849">
        <w:rPr>
          <w:rFonts w:ascii="Arial" w:hAnsi="Arial" w:cs="Arial"/>
          <w:color w:val="000000"/>
          <w:sz w:val="36"/>
          <w:szCs w:val="36"/>
        </w:rPr>
        <w:t xml:space="preserve"> BD/CCE budget</w:t>
      </w:r>
      <w:r w:rsidR="008B2887">
        <w:rPr>
          <w:rFonts w:ascii="Arial" w:hAnsi="Arial" w:cs="Arial"/>
          <w:color w:val="000000"/>
          <w:sz w:val="36"/>
          <w:szCs w:val="36"/>
        </w:rPr>
        <w:t>, and search space configuration</w:t>
      </w:r>
    </w:p>
    <w:p w14:paraId="583ABB2C" w14:textId="6396F461" w:rsidR="00D02BD1" w:rsidRDefault="00D02BD1" w:rsidP="00A17A07">
      <w:pPr>
        <w:rPr>
          <w:rFonts w:eastAsiaTheme="minorEastAsia"/>
          <w:color w:val="000000"/>
          <w:lang w:eastAsia="zh-TW"/>
        </w:rPr>
      </w:pPr>
      <w:r>
        <w:rPr>
          <w:rFonts w:eastAsiaTheme="minorEastAsia"/>
          <w:color w:val="000000"/>
          <w:lang w:eastAsia="zh-TW"/>
        </w:rPr>
        <w:t xml:space="preserve">In </w:t>
      </w:r>
      <w:bookmarkStart w:id="18" w:name="OLE_LINK904"/>
      <w:r>
        <w:rPr>
          <w:rFonts w:eastAsiaTheme="minorEastAsia"/>
          <w:color w:val="000000"/>
          <w:lang w:eastAsia="zh-TW"/>
        </w:rPr>
        <w:t>RAN1 #110</w:t>
      </w:r>
      <w:r w:rsidR="007C5E4F">
        <w:rPr>
          <w:rFonts w:eastAsiaTheme="minorEastAsia"/>
          <w:color w:val="000000"/>
          <w:lang w:eastAsia="zh-TW"/>
        </w:rPr>
        <w:t>-bis-e</w:t>
      </w:r>
      <w:bookmarkEnd w:id="18"/>
      <w:r>
        <w:rPr>
          <w:rFonts w:eastAsiaTheme="minorEastAsia"/>
          <w:color w:val="000000"/>
          <w:lang w:eastAsia="zh-TW"/>
        </w:rPr>
        <w:t>, the following</w:t>
      </w:r>
      <w:r w:rsidR="008810AF">
        <w:rPr>
          <w:rFonts w:eastAsiaTheme="minorEastAsia"/>
          <w:color w:val="000000"/>
          <w:lang w:eastAsia="zh-TW"/>
        </w:rPr>
        <w:t xml:space="preserve"> working assumption is agreed [1]</w:t>
      </w:r>
      <w:r>
        <w:rPr>
          <w:rFonts w:eastAsiaTheme="minorEastAsia"/>
          <w:color w:val="000000"/>
          <w:lang w:eastAsia="zh-TW"/>
        </w:rPr>
        <w:t>:</w:t>
      </w:r>
    </w:p>
    <w:p w14:paraId="4ACB9B80" w14:textId="4686F44E" w:rsidR="00D02BD1" w:rsidRDefault="00D02BD1" w:rsidP="00A17A07">
      <w:pPr>
        <w:rPr>
          <w:rFonts w:eastAsiaTheme="minorEastAsia"/>
          <w:color w:val="000000"/>
          <w:lang w:eastAsia="zh-TW"/>
        </w:rPr>
      </w:pPr>
    </w:p>
    <w:p w14:paraId="42573ECF" w14:textId="0281D49B" w:rsidR="008810AF" w:rsidRPr="008810AF" w:rsidRDefault="008810AF" w:rsidP="008810AF">
      <w:pPr>
        <w:ind w:leftChars="100" w:left="200"/>
        <w:rPr>
          <w:rFonts w:cs="Times" w:hint="eastAsia"/>
          <w:b/>
          <w:bCs/>
          <w:highlight w:val="darkYellow"/>
          <w:lang w:eastAsia="x-none"/>
        </w:rPr>
      </w:pPr>
      <w:r>
        <w:rPr>
          <w:rFonts w:cs="Times"/>
          <w:b/>
          <w:bCs/>
          <w:highlight w:val="darkYellow"/>
          <w:lang w:eastAsia="x-none"/>
        </w:rPr>
        <w:t>Working Assumption</w:t>
      </w:r>
    </w:p>
    <w:p w14:paraId="0F84E118" w14:textId="77777777" w:rsidR="008810AF" w:rsidRDefault="008810AF" w:rsidP="008810AF">
      <w:pPr>
        <w:overflowPunct w:val="0"/>
        <w:autoSpaceDE w:val="0"/>
        <w:autoSpaceDN w:val="0"/>
        <w:snapToGrid w:val="0"/>
        <w:ind w:leftChars="100" w:left="200"/>
        <w:jc w:val="both"/>
        <w:textAlignment w:val="baseline"/>
        <w:rPr>
          <w:color w:val="000000"/>
        </w:rPr>
      </w:pPr>
      <w:r>
        <w:rPr>
          <w:szCs w:val="20"/>
        </w:rPr>
        <w:t>For a set of cells which is configured for multi-cell scheduling</w:t>
      </w:r>
      <w:r>
        <w:rPr>
          <w:color w:val="000000"/>
          <w:szCs w:val="20"/>
        </w:rPr>
        <w:t xml:space="preserve">, </w:t>
      </w:r>
    </w:p>
    <w:p w14:paraId="77BBFCFA" w14:textId="77777777" w:rsidR="008810AF" w:rsidRDefault="008810AF" w:rsidP="008810AF">
      <w:pPr>
        <w:numPr>
          <w:ilvl w:val="0"/>
          <w:numId w:val="23"/>
        </w:numPr>
        <w:overflowPunct w:val="0"/>
        <w:autoSpaceDE w:val="0"/>
        <w:autoSpaceDN w:val="0"/>
        <w:snapToGrid w:val="0"/>
        <w:ind w:leftChars="280" w:left="920"/>
        <w:jc w:val="both"/>
        <w:textAlignment w:val="baseline"/>
      </w:pPr>
      <w:r>
        <w:rPr>
          <w:szCs w:val="20"/>
        </w:rPr>
        <w:t>Existing DCI size budget is maintained on each cell of the set of cells.</w:t>
      </w:r>
    </w:p>
    <w:p w14:paraId="01E509EC" w14:textId="77777777" w:rsidR="008810AF" w:rsidRDefault="008810AF" w:rsidP="008810AF">
      <w:pPr>
        <w:numPr>
          <w:ilvl w:val="0"/>
          <w:numId w:val="23"/>
        </w:numPr>
        <w:overflowPunct w:val="0"/>
        <w:autoSpaceDE w:val="0"/>
        <w:autoSpaceDN w:val="0"/>
        <w:snapToGrid w:val="0"/>
        <w:ind w:leftChars="280" w:left="920"/>
        <w:jc w:val="both"/>
        <w:textAlignment w:val="baseline"/>
        <w:rPr>
          <w:color w:val="000000"/>
        </w:rPr>
      </w:pPr>
      <w:r>
        <w:rPr>
          <w:color w:val="000000"/>
          <w:szCs w:val="20"/>
          <w:lang w:eastAsia="ja-JP"/>
        </w:rPr>
        <w:t>DCI size of DCI format 0_X/1_X is counted on one cell among the set of cells.</w:t>
      </w:r>
    </w:p>
    <w:p w14:paraId="4ABA4307" w14:textId="77777777" w:rsidR="008810AF" w:rsidRDefault="008810AF" w:rsidP="008810AF">
      <w:pPr>
        <w:numPr>
          <w:ilvl w:val="1"/>
          <w:numId w:val="23"/>
        </w:numPr>
        <w:overflowPunct w:val="0"/>
        <w:autoSpaceDE w:val="0"/>
        <w:autoSpaceDN w:val="0"/>
        <w:snapToGrid w:val="0"/>
        <w:ind w:leftChars="640" w:left="1640"/>
        <w:jc w:val="both"/>
        <w:textAlignment w:val="baseline"/>
        <w:rPr>
          <w:color w:val="000000"/>
        </w:rPr>
      </w:pPr>
      <w:r>
        <w:rPr>
          <w:color w:val="000000"/>
          <w:szCs w:val="20"/>
          <w:highlight w:val="yellow"/>
        </w:rPr>
        <w:t>FFS which cell DCI size of the DCI format 0_X/1_X is counted on</w:t>
      </w:r>
      <w:r>
        <w:rPr>
          <w:color w:val="000000"/>
          <w:szCs w:val="20"/>
        </w:rPr>
        <w:t>.</w:t>
      </w:r>
    </w:p>
    <w:p w14:paraId="66AA4866" w14:textId="77777777" w:rsidR="008810AF" w:rsidRDefault="008810AF" w:rsidP="008810AF">
      <w:pPr>
        <w:numPr>
          <w:ilvl w:val="0"/>
          <w:numId w:val="23"/>
        </w:numPr>
        <w:overflowPunct w:val="0"/>
        <w:autoSpaceDE w:val="0"/>
        <w:autoSpaceDN w:val="0"/>
        <w:snapToGrid w:val="0"/>
        <w:ind w:leftChars="280" w:left="920"/>
        <w:jc w:val="both"/>
        <w:textAlignment w:val="baseline"/>
        <w:rPr>
          <w:color w:val="000000"/>
        </w:rPr>
      </w:pPr>
      <w:r>
        <w:rPr>
          <w:color w:val="000000"/>
          <w:szCs w:val="20"/>
          <w:lang w:eastAsia="ja-JP"/>
        </w:rPr>
        <w:t>BD/CCE of DCI format 0_X/1_X is counted on one cell among the set of cells.</w:t>
      </w:r>
    </w:p>
    <w:p w14:paraId="2DA84E44" w14:textId="77777777" w:rsidR="008810AF" w:rsidRDefault="008810AF" w:rsidP="008810AF">
      <w:pPr>
        <w:numPr>
          <w:ilvl w:val="1"/>
          <w:numId w:val="23"/>
        </w:numPr>
        <w:overflowPunct w:val="0"/>
        <w:autoSpaceDE w:val="0"/>
        <w:autoSpaceDN w:val="0"/>
        <w:snapToGrid w:val="0"/>
        <w:ind w:leftChars="640" w:left="1640"/>
        <w:jc w:val="both"/>
        <w:textAlignment w:val="baseline"/>
        <w:rPr>
          <w:color w:val="000000"/>
        </w:rPr>
      </w:pPr>
      <w:r>
        <w:rPr>
          <w:color w:val="000000"/>
          <w:szCs w:val="20"/>
          <w:highlight w:val="yellow"/>
        </w:rPr>
        <w:t>FFS which cell BD/CCE of the DCI format 0_X/1_X is counted on</w:t>
      </w:r>
      <w:r>
        <w:rPr>
          <w:color w:val="000000"/>
          <w:szCs w:val="20"/>
        </w:rPr>
        <w:t>.</w:t>
      </w:r>
    </w:p>
    <w:p w14:paraId="2CCF5F0C" w14:textId="77777777" w:rsidR="008810AF" w:rsidRDefault="008810AF" w:rsidP="008810AF">
      <w:pPr>
        <w:numPr>
          <w:ilvl w:val="0"/>
          <w:numId w:val="23"/>
        </w:numPr>
        <w:overflowPunct w:val="0"/>
        <w:autoSpaceDE w:val="0"/>
        <w:autoSpaceDN w:val="0"/>
        <w:snapToGrid w:val="0"/>
        <w:ind w:leftChars="280" w:left="920"/>
        <w:jc w:val="both"/>
        <w:textAlignment w:val="baseline"/>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2A7E08C2" w14:textId="77777777" w:rsidR="008810AF" w:rsidRDefault="008810AF" w:rsidP="008810AF">
      <w:pPr>
        <w:numPr>
          <w:ilvl w:val="1"/>
          <w:numId w:val="23"/>
        </w:numPr>
        <w:overflowPunct w:val="0"/>
        <w:autoSpaceDE w:val="0"/>
        <w:autoSpaceDN w:val="0"/>
        <w:snapToGrid w:val="0"/>
        <w:ind w:leftChars="640" w:left="1640"/>
        <w:jc w:val="both"/>
        <w:textAlignment w:val="baseline"/>
        <w:rPr>
          <w:color w:val="000000"/>
        </w:rPr>
      </w:pPr>
      <w:r>
        <w:rPr>
          <w:color w:val="000000"/>
          <w:szCs w:val="20"/>
          <w:highlight w:val="yellow"/>
        </w:rPr>
        <w:t>FFS which cell the SS of the DCI format 0_X/1_X is configured on</w:t>
      </w:r>
      <w:r>
        <w:rPr>
          <w:color w:val="000000"/>
          <w:szCs w:val="20"/>
        </w:rPr>
        <w:t>.</w:t>
      </w:r>
    </w:p>
    <w:p w14:paraId="4022B333" w14:textId="77777777" w:rsidR="008810AF" w:rsidRDefault="008810AF" w:rsidP="008810AF">
      <w:pPr>
        <w:numPr>
          <w:ilvl w:val="0"/>
          <w:numId w:val="23"/>
        </w:numPr>
        <w:overflowPunct w:val="0"/>
        <w:autoSpaceDE w:val="0"/>
        <w:autoSpaceDN w:val="0"/>
        <w:snapToGrid w:val="0"/>
        <w:ind w:leftChars="280" w:left="920"/>
        <w:jc w:val="both"/>
        <w:textAlignment w:val="baseline"/>
        <w:rPr>
          <w:color w:val="000000"/>
        </w:rPr>
      </w:pPr>
      <w:r>
        <w:rPr>
          <w:color w:val="000000"/>
          <w:highlight w:val="yellow"/>
        </w:rPr>
        <w:t xml:space="preserve">FFS: </w:t>
      </w:r>
      <w:bookmarkStart w:id="19" w:name="OLE_LINK902"/>
      <w:r>
        <w:rPr>
          <w:color w:val="000000"/>
          <w:highlight w:val="yellow"/>
        </w:rPr>
        <w:t>How to address Rel-17 BD/CCE limit for any given cell</w:t>
      </w:r>
      <w:bookmarkEnd w:id="19"/>
      <w:r>
        <w:rPr>
          <w:color w:val="000000"/>
        </w:rPr>
        <w:t xml:space="preserve"> (operating the feature under Rel-17 BD/CCE limit)</w:t>
      </w:r>
    </w:p>
    <w:p w14:paraId="2FBB5B58" w14:textId="19423C80" w:rsidR="008810AF" w:rsidRPr="008810AF" w:rsidRDefault="008810AF" w:rsidP="00A17A07">
      <w:pPr>
        <w:pStyle w:val="a8"/>
        <w:numPr>
          <w:ilvl w:val="0"/>
          <w:numId w:val="23"/>
        </w:numPr>
        <w:kinsoku w:val="0"/>
        <w:overflowPunct w:val="0"/>
        <w:adjustRightInd w:val="0"/>
        <w:ind w:leftChars="280" w:left="920"/>
        <w:textAlignment w:val="baseline"/>
        <w:rPr>
          <w:rFonts w:eastAsia="KaiTi" w:hint="eastAsia"/>
          <w:color w:val="000000"/>
          <w:szCs w:val="20"/>
        </w:rPr>
      </w:pPr>
      <w:r>
        <w:rPr>
          <w:rFonts w:eastAsia="MS Mincho"/>
          <w:bCs/>
          <w:color w:val="000000"/>
          <w:lang w:eastAsia="ja-JP"/>
        </w:rPr>
        <w:t xml:space="preserve">Note: This does not mean a UE is required to support number of BDs/CCEs beyond the Rel-17 limits (i.e., </w:t>
      </w:r>
      <w:r>
        <w:rPr>
          <w:color w:val="000000"/>
          <w:lang w:eastAsia="en-US"/>
        </w:rPr>
        <w:fldChar w:fldCharType="begin"/>
      </w:r>
      <w:r>
        <w:rPr>
          <w:color w:val="000000"/>
          <w:lang w:eastAsia="en-US"/>
        </w:rPr>
        <w:instrText xml:space="preserve"> QUOTE </w:instrText>
      </w:r>
      <w:r>
        <w:rPr>
          <w:position w:val="-6"/>
        </w:rPr>
        <w:pict w14:anchorId="71AADCB1">
          <v:shape id="_x0000_i1029" type="#_x0000_t75" style="width:132.1pt;height:14.4pt" equationxml="&lt;">
            <v:imagedata r:id="rId8" o:title="" chromakey="white"/>
          </v:shape>
        </w:pict>
      </w:r>
      <w:r>
        <w:rPr>
          <w:color w:val="000000"/>
          <w:lang w:eastAsia="en-US"/>
        </w:rPr>
        <w:instrText xml:space="preserve"> </w:instrText>
      </w:r>
      <w:r>
        <w:rPr>
          <w:color w:val="000000"/>
          <w:lang w:eastAsia="en-US"/>
        </w:rPr>
        <w:fldChar w:fldCharType="separate"/>
      </w:r>
      <w:r>
        <w:rPr>
          <w:position w:val="-6"/>
        </w:rPr>
        <w:pict w14:anchorId="42E16F35">
          <v:shape id="_x0000_i1030" type="#_x0000_t75" style="width:132.4pt;height:14.4pt" equationxml="&lt;">
            <v:imagedata r:id="rId8" o:title="" chromakey="white"/>
          </v:shape>
        </w:pict>
      </w:r>
      <w:r>
        <w:rPr>
          <w:color w:val="000000"/>
          <w:lang w:eastAsia="en-US"/>
        </w:rPr>
        <w:fldChar w:fldCharType="end"/>
      </w:r>
      <w:r>
        <w:rPr>
          <w:color w:val="000000"/>
          <w:lang w:eastAsia="en-US"/>
        </w:rPr>
        <w:t xml:space="preserve"> and </w:t>
      </w:r>
      <w:r>
        <w:rPr>
          <w:rFonts w:eastAsia="MS Mincho"/>
          <w:color w:val="000000"/>
          <w:lang w:eastAsia="ja-JP"/>
        </w:rPr>
        <w:fldChar w:fldCharType="begin"/>
      </w:r>
      <w:r>
        <w:rPr>
          <w:rFonts w:eastAsia="MS Mincho"/>
          <w:color w:val="000000"/>
          <w:lang w:eastAsia="ja-JP"/>
        </w:rPr>
        <w:instrText xml:space="preserve"> QUOTE </w:instrText>
      </w:r>
      <w:r>
        <w:rPr>
          <w:position w:val="-6"/>
        </w:rPr>
        <w:pict w14:anchorId="5D74164D">
          <v:shape id="_x0000_i1031" type="#_x0000_t75" style="width:37.55pt;height:14.4pt" equationxml="&lt;">
            <v:imagedata r:id="rId9" o:title="" chromakey="white"/>
          </v:shape>
        </w:pict>
      </w:r>
      <w:r>
        <w:rPr>
          <w:rFonts w:eastAsia="MS Mincho"/>
          <w:color w:val="000000"/>
          <w:lang w:eastAsia="ja-JP"/>
        </w:rPr>
        <w:instrText xml:space="preserve"> </w:instrText>
      </w:r>
      <w:r>
        <w:rPr>
          <w:rFonts w:eastAsia="MS Mincho"/>
          <w:color w:val="000000"/>
          <w:lang w:eastAsia="ja-JP"/>
        </w:rPr>
        <w:fldChar w:fldCharType="separate"/>
      </w:r>
      <w:r>
        <w:rPr>
          <w:position w:val="-6"/>
        </w:rPr>
        <w:pict w14:anchorId="49885DD7">
          <v:shape id="_x0000_i1032" type="#_x0000_t75" style="width:37.55pt;height:14.4pt" equationxml="&lt;">
            <v:imagedata r:id="rId9" o:title="" chromakey="white"/>
          </v:shape>
        </w:pict>
      </w:r>
      <w:r>
        <w:rPr>
          <w:rFonts w:eastAsia="MS Mincho"/>
          <w:color w:val="000000"/>
          <w:lang w:eastAsia="ja-JP"/>
        </w:rPr>
        <w:fldChar w:fldCharType="end"/>
      </w:r>
      <w:r>
        <w:rPr>
          <w:rFonts w:eastAsia="MS Mincho"/>
          <w:color w:val="000000"/>
          <w:lang w:eastAsia="ja-JP"/>
        </w:rPr>
        <w:t>) for PDCCH candidates for each scheduled cell.</w:t>
      </w:r>
    </w:p>
    <w:p w14:paraId="350B582C" w14:textId="312A2832" w:rsidR="007C5E4F" w:rsidRDefault="007C5E4F" w:rsidP="00A17A07">
      <w:pPr>
        <w:rPr>
          <w:rFonts w:eastAsiaTheme="minorEastAsia"/>
          <w:color w:val="000000"/>
          <w:lang w:val="en-US" w:eastAsia="zh-TW"/>
        </w:rPr>
      </w:pPr>
    </w:p>
    <w:p w14:paraId="3954E2C7" w14:textId="088CB341" w:rsidR="008810AF" w:rsidRDefault="008810AF" w:rsidP="00A17A07">
      <w:pPr>
        <w:rPr>
          <w:rFonts w:eastAsiaTheme="minorEastAsia"/>
          <w:color w:val="000000"/>
          <w:lang w:val="en-US" w:eastAsia="zh-TW"/>
        </w:rPr>
      </w:pPr>
    </w:p>
    <w:p w14:paraId="7D39EF0E" w14:textId="585E20C7" w:rsidR="00D02BD1" w:rsidRDefault="00BA0F32" w:rsidP="00A17A07">
      <w:pPr>
        <w:rPr>
          <w:rFonts w:eastAsiaTheme="minorEastAsia"/>
          <w:color w:val="000000"/>
          <w:lang w:val="en-US" w:eastAsia="zh-TW"/>
        </w:rPr>
      </w:pPr>
      <w:r>
        <w:rPr>
          <w:rFonts w:eastAsiaTheme="minorEastAsia"/>
          <w:color w:val="000000"/>
          <w:lang w:val="en-US" w:eastAsia="zh-TW"/>
        </w:rPr>
        <w:t>To address</w:t>
      </w:r>
      <w:r w:rsidR="008810AF">
        <w:rPr>
          <w:rFonts w:eastAsiaTheme="minorEastAsia"/>
          <w:color w:val="000000"/>
          <w:lang w:val="en-US" w:eastAsia="zh-TW"/>
        </w:rPr>
        <w:t xml:space="preserve"> the </w:t>
      </w:r>
      <w:bookmarkStart w:id="20" w:name="OLE_LINK903"/>
      <w:r w:rsidR="008810AF">
        <w:rPr>
          <w:rFonts w:eastAsiaTheme="minorEastAsia"/>
          <w:color w:val="000000"/>
          <w:lang w:val="en-US" w:eastAsia="zh-TW"/>
        </w:rPr>
        <w:t xml:space="preserve">“FFS: </w:t>
      </w:r>
      <w:r w:rsidR="008810AF" w:rsidRPr="008810AF">
        <w:rPr>
          <w:rFonts w:eastAsiaTheme="minorEastAsia"/>
          <w:color w:val="000000"/>
          <w:lang w:val="en-US" w:eastAsia="zh-TW"/>
        </w:rPr>
        <w:t>How to address Rel-17 BD/CCE limit for any given cell</w:t>
      </w:r>
      <w:r w:rsidR="008810AF">
        <w:rPr>
          <w:rFonts w:eastAsiaTheme="minorEastAsia"/>
          <w:color w:val="000000"/>
          <w:lang w:val="en-US" w:eastAsia="zh-TW"/>
        </w:rPr>
        <w:t>”</w:t>
      </w:r>
      <w:bookmarkEnd w:id="20"/>
      <w:r w:rsidR="008810AF">
        <w:rPr>
          <w:rFonts w:eastAsiaTheme="minorEastAsia" w:hint="eastAsia"/>
          <w:color w:val="000000"/>
          <w:lang w:val="en-US" w:eastAsia="zh-TW"/>
        </w:rPr>
        <w:t>,</w:t>
      </w:r>
      <w:r w:rsidR="008810AF">
        <w:rPr>
          <w:rFonts w:eastAsiaTheme="minorEastAsia"/>
          <w:color w:val="000000"/>
          <w:lang w:val="en-US" w:eastAsia="zh-TW"/>
        </w:rPr>
        <w:t xml:space="preserve"> w</w:t>
      </w:r>
      <w:r w:rsidR="00C56BD2">
        <w:rPr>
          <w:rFonts w:eastAsiaTheme="minorEastAsia"/>
          <w:color w:val="000000"/>
          <w:lang w:val="en-US" w:eastAsia="zh-TW"/>
        </w:rPr>
        <w:t>e think the legacy (up to Rel-17) BD/CCE budget and DCI size budget should be kept</w:t>
      </w:r>
      <w:r>
        <w:rPr>
          <w:rFonts w:eastAsiaTheme="minorEastAsia"/>
          <w:color w:val="000000"/>
          <w:lang w:val="en-US" w:eastAsia="zh-TW"/>
        </w:rPr>
        <w:t xml:space="preserve"> and have the following the proposal:</w:t>
      </w:r>
    </w:p>
    <w:p w14:paraId="667181F6" w14:textId="77777777" w:rsidR="00C56BD2" w:rsidRDefault="00C56BD2" w:rsidP="00C56BD2">
      <w:pPr>
        <w:kinsoku w:val="0"/>
        <w:overflowPunct w:val="0"/>
        <w:adjustRightInd w:val="0"/>
        <w:snapToGrid w:val="0"/>
        <w:spacing w:after="60"/>
        <w:rPr>
          <w:rFonts w:eastAsiaTheme="minorEastAsia"/>
          <w:b/>
          <w:bCs/>
          <w:u w:val="single"/>
          <w:lang w:eastAsia="zh-TW"/>
        </w:rPr>
      </w:pPr>
    </w:p>
    <w:p w14:paraId="5E5E0CB4" w14:textId="011C1224" w:rsidR="00BA0F32" w:rsidRDefault="00C56BD2" w:rsidP="00C56BD2">
      <w:pPr>
        <w:kinsoku w:val="0"/>
        <w:overflowPunct w:val="0"/>
        <w:adjustRightInd w:val="0"/>
        <w:snapToGrid w:val="0"/>
        <w:spacing w:after="60"/>
        <w:rPr>
          <w:rFonts w:eastAsiaTheme="minorEastAsia"/>
          <w:b/>
          <w:bCs/>
          <w:lang w:eastAsia="zh-TW"/>
        </w:rPr>
      </w:pPr>
      <w:bookmarkStart w:id="21" w:name="OLE_LINK216"/>
      <w:bookmarkStart w:id="22" w:name="OLE_LINK254"/>
      <w:r w:rsidRPr="00C56BD2">
        <w:rPr>
          <w:rFonts w:eastAsiaTheme="minorEastAsia"/>
          <w:b/>
          <w:bCs/>
          <w:u w:val="single"/>
          <w:lang w:eastAsia="zh-TW"/>
        </w:rPr>
        <w:t xml:space="preserve">Proposal </w:t>
      </w:r>
      <w:r w:rsidR="00DE384A">
        <w:rPr>
          <w:rFonts w:eastAsiaTheme="minorEastAsia"/>
          <w:b/>
          <w:bCs/>
          <w:u w:val="single"/>
          <w:lang w:eastAsia="zh-TW"/>
        </w:rPr>
        <w:t>1</w:t>
      </w:r>
      <w:r w:rsidRPr="00C56BD2">
        <w:rPr>
          <w:rFonts w:eastAsiaTheme="minorEastAsia"/>
          <w:b/>
          <w:bCs/>
          <w:lang w:eastAsia="zh-TW"/>
        </w:rPr>
        <w:t xml:space="preserve">: </w:t>
      </w:r>
      <w:r w:rsidR="006401F8">
        <w:rPr>
          <w:rFonts w:eastAsiaTheme="minorEastAsia"/>
          <w:b/>
          <w:bCs/>
          <w:lang w:eastAsia="zh-TW"/>
        </w:rPr>
        <w:t xml:space="preserve">To address </w:t>
      </w:r>
      <w:r w:rsidR="00BA0F32">
        <w:rPr>
          <w:rFonts w:eastAsiaTheme="minorEastAsia"/>
          <w:b/>
          <w:bCs/>
          <w:lang w:eastAsia="zh-TW"/>
        </w:rPr>
        <w:t xml:space="preserve">the </w:t>
      </w:r>
      <w:r w:rsidR="00BA0F32" w:rsidRPr="00BA0F32">
        <w:rPr>
          <w:rFonts w:eastAsiaTheme="minorEastAsia"/>
          <w:b/>
          <w:bCs/>
          <w:lang w:eastAsia="zh-TW"/>
        </w:rPr>
        <w:t>“FFS: How to address Rel-17 BD/CCE limit for any given cell”</w:t>
      </w:r>
      <w:r w:rsidR="00BA0F32" w:rsidRPr="00BA0F32">
        <w:rPr>
          <w:rFonts w:eastAsiaTheme="minorEastAsia"/>
          <w:b/>
          <w:bCs/>
          <w:lang w:eastAsia="zh-TW"/>
        </w:rPr>
        <w:t xml:space="preserve"> in </w:t>
      </w:r>
      <w:r w:rsidR="00BA0F32">
        <w:rPr>
          <w:rFonts w:eastAsiaTheme="minorEastAsia"/>
          <w:b/>
          <w:bCs/>
          <w:lang w:eastAsia="zh-TW"/>
        </w:rPr>
        <w:t xml:space="preserve">the agreed working assumption of </w:t>
      </w:r>
      <w:r w:rsidR="00BA0F32" w:rsidRPr="00BA0F32">
        <w:rPr>
          <w:rFonts w:eastAsiaTheme="minorEastAsia"/>
          <w:b/>
          <w:bCs/>
          <w:lang w:eastAsia="zh-TW"/>
        </w:rPr>
        <w:t>RAN1 #110-bis-e</w:t>
      </w:r>
      <w:r w:rsidR="00BA0F32">
        <w:rPr>
          <w:rFonts w:eastAsiaTheme="minorEastAsia"/>
          <w:b/>
          <w:bCs/>
          <w:lang w:eastAsia="zh-TW"/>
        </w:rPr>
        <w:t>:</w:t>
      </w:r>
    </w:p>
    <w:p w14:paraId="347002CB" w14:textId="358F3168" w:rsidR="0056738E" w:rsidRPr="00BA0F32" w:rsidRDefault="00C56BD2" w:rsidP="00A17A07">
      <w:pPr>
        <w:pStyle w:val="a8"/>
        <w:numPr>
          <w:ilvl w:val="0"/>
          <w:numId w:val="24"/>
        </w:numPr>
        <w:kinsoku w:val="0"/>
        <w:overflowPunct w:val="0"/>
        <w:adjustRightInd w:val="0"/>
        <w:snapToGrid w:val="0"/>
        <w:spacing w:after="60"/>
        <w:ind w:leftChars="0"/>
        <w:rPr>
          <w:rFonts w:ascii="Times New Roman" w:eastAsia="SimSun" w:hAnsi="Times New Roman" w:hint="eastAsia"/>
          <w:b/>
          <w:bCs/>
          <w:szCs w:val="20"/>
          <w:lang w:eastAsia="ko-KR"/>
        </w:rPr>
      </w:pPr>
      <w:r w:rsidRPr="00BA0F32">
        <w:rPr>
          <w:rFonts w:eastAsia="SimSun"/>
          <w:b/>
          <w:bCs/>
          <w:szCs w:val="20"/>
        </w:rPr>
        <w:t>A UE applies</w:t>
      </w:r>
      <w:bookmarkEnd w:id="21"/>
      <w:r w:rsidRPr="00BA0F32">
        <w:rPr>
          <w:rFonts w:eastAsia="SimSun"/>
          <w:b/>
          <w:bCs/>
          <w:szCs w:val="20"/>
        </w:rPr>
        <w:t xml:space="preserve"> Rel-17 PDCCH monitoring limits (i.e., same </w:t>
      </w:r>
      <m:oMath>
        <m:sSubSup>
          <m:sSubSupPr>
            <m:ctrlPr>
              <w:rPr>
                <w:rFonts w:ascii="Cambria Math" w:eastAsiaTheme="minorEastAsia" w:hAnsi="Cambria Math"/>
                <w:b/>
                <w:bCs/>
                <w:szCs w:val="22"/>
                <w:lang w:eastAsia="zh-CN"/>
              </w:rPr>
            </m:ctrlPr>
          </m:sSubSupPr>
          <m:e>
            <m:r>
              <m:rPr>
                <m:sty m:val="bi"/>
              </m:rPr>
              <w:rPr>
                <w:rFonts w:ascii="Cambria Math" w:eastAsiaTheme="minorEastAsia"/>
                <w:lang w:eastAsia="zh-CN"/>
              </w:rPr>
              <m:t>M</m:t>
            </m:r>
          </m:e>
          <m:sub>
            <m:r>
              <m:rPr>
                <m:sty m:val="b"/>
              </m:rPr>
              <w:rPr>
                <w:rFonts w:ascii="Cambria Math" w:eastAsiaTheme="minorEastAsia" w:hAnsi="Cambria Math"/>
                <w:lang w:eastAsia="zh-CN"/>
              </w:rPr>
              <m:t>PDCCH</m:t>
            </m:r>
          </m:sub>
          <m:sup>
            <m:r>
              <m:rPr>
                <m:sty m:val="b"/>
              </m:rPr>
              <w:rPr>
                <w:rFonts w:ascii="Cambria Math" w:eastAsiaTheme="minorEastAsia" w:hAnsi="Cambria Math"/>
                <w:lang w:eastAsia="zh-CN"/>
              </w:rPr>
              <m:t>max,slot,</m:t>
            </m:r>
            <m:r>
              <m:rPr>
                <m:sty m:val="bi"/>
              </m:rPr>
              <w:rPr>
                <w:rFonts w:ascii="Cambria Math" w:eastAsiaTheme="minorEastAsia"/>
                <w:lang w:eastAsia="zh-CN"/>
              </w:rPr>
              <m:t>μ</m:t>
            </m:r>
          </m:sup>
        </m:sSubSup>
        <m:r>
          <m:rPr>
            <m:sty m:val="b"/>
          </m:rPr>
          <w:rPr>
            <w:rFonts w:ascii="Cambria Math" w:eastAsiaTheme="minorEastAsia" w:hAnsi="Cambria Math"/>
            <w:lang w:eastAsia="zh-CN"/>
          </w:rPr>
          <m:t xml:space="preserve">, </m:t>
        </m:r>
        <m:sSubSup>
          <m:sSubSupPr>
            <m:ctrlPr>
              <w:rPr>
                <w:rFonts w:ascii="Cambria Math" w:eastAsiaTheme="minorEastAsia" w:hAnsi="Cambria Math"/>
                <w:b/>
                <w:bCs/>
                <w:szCs w:val="22"/>
                <w:lang w:eastAsia="zh-CN"/>
              </w:rPr>
            </m:ctrlPr>
          </m:sSubSupPr>
          <m:e>
            <m:r>
              <m:rPr>
                <m:sty m:val="bi"/>
              </m:rPr>
              <w:rPr>
                <w:rFonts w:ascii="Cambria Math" w:eastAsiaTheme="minorEastAsia"/>
                <w:lang w:eastAsia="zh-CN"/>
              </w:rPr>
              <m:t>C</m:t>
            </m:r>
          </m:e>
          <m:sub>
            <m:r>
              <m:rPr>
                <m:sty m:val="b"/>
              </m:rPr>
              <w:rPr>
                <w:rFonts w:ascii="Cambria Math" w:eastAsiaTheme="minorEastAsia" w:hAnsi="Cambria Math"/>
                <w:lang w:eastAsia="zh-CN"/>
              </w:rPr>
              <m:t>PDCCH</m:t>
            </m:r>
          </m:sub>
          <m:sup>
            <m:r>
              <m:rPr>
                <m:sty m:val="b"/>
              </m:rPr>
              <w:rPr>
                <w:rFonts w:ascii="Cambria Math" w:eastAsiaTheme="minorEastAsia" w:hAnsi="Cambria Math"/>
                <w:lang w:eastAsia="zh-CN"/>
              </w:rPr>
              <m:t>max,slot,</m:t>
            </m:r>
            <m:r>
              <m:rPr>
                <m:sty m:val="bi"/>
              </m:rPr>
              <w:rPr>
                <w:rFonts w:ascii="Cambria Math" w:eastAsiaTheme="minorEastAsia"/>
                <w:lang w:eastAsia="zh-CN"/>
              </w:rPr>
              <m:t>μ</m:t>
            </m:r>
          </m:sup>
        </m:sSubSup>
        <m:r>
          <m:rPr>
            <m:sty m:val="b"/>
          </m:rPr>
          <w:rPr>
            <w:rFonts w:ascii="Cambria Math" w:eastAsiaTheme="minorEastAsia" w:hAnsi="Cambria Math"/>
            <w:lang w:eastAsia="zh-CN"/>
          </w:rPr>
          <m:t xml:space="preserve">, </m:t>
        </m:r>
        <m:sSubSup>
          <m:sSubSupPr>
            <m:ctrlPr>
              <w:rPr>
                <w:rFonts w:ascii="Cambria Math" w:eastAsia="Gulim" w:hAnsi="Cambria Math"/>
                <w:b/>
                <w:bCs/>
                <w:i/>
                <w:sz w:val="24"/>
                <w:lang w:eastAsia="ko-KR"/>
              </w:rPr>
            </m:ctrlPr>
          </m:sSubSupPr>
          <m:e>
            <m:r>
              <m:rPr>
                <m:sty m:val="bi"/>
              </m:rPr>
              <w:rPr>
                <w:rFonts w:ascii="Cambria Math"/>
              </w:rPr>
              <m:t>M</m:t>
            </m:r>
          </m:e>
          <m:sub>
            <m:r>
              <m:rPr>
                <m:sty m:val="b"/>
              </m:rPr>
              <w:rPr>
                <w:rFonts w:ascii="Cambria Math"/>
              </w:rPr>
              <m:t>PDCCH</m:t>
            </m:r>
            <m:ctrlPr>
              <w:rPr>
                <w:rFonts w:ascii="Cambria Math" w:eastAsia="Gulim" w:hAnsi="Cambria Math"/>
                <w:b/>
                <w:bCs/>
                <w:sz w:val="24"/>
                <w:lang w:eastAsia="ko-KR"/>
              </w:rPr>
            </m:ctrlPr>
          </m:sub>
          <m:sup>
            <m:r>
              <m:rPr>
                <m:sty m:val="b"/>
              </m:rPr>
              <w:rPr>
                <w:rFonts w:ascii="Cambria Math"/>
              </w:rPr>
              <m:t>total,slot,</m:t>
            </m:r>
            <m:r>
              <m:rPr>
                <m:sty m:val="bi"/>
              </m:rPr>
              <w:rPr>
                <w:rFonts w:ascii="Cambria Math"/>
              </w:rPr>
              <m:t>μ</m:t>
            </m:r>
            <m:ctrlPr>
              <w:rPr>
                <w:rFonts w:ascii="Cambria Math" w:eastAsia="Gulim" w:hAnsi="Cambria Math"/>
                <w:b/>
                <w:bCs/>
                <w:sz w:val="24"/>
                <w:lang w:eastAsia="ko-KR"/>
              </w:rPr>
            </m:ctrlPr>
          </m:sup>
        </m:sSubSup>
      </m:oMath>
      <w:r w:rsidRPr="00BA0F32">
        <w:rPr>
          <w:rFonts w:eastAsia="SimSun"/>
          <w:b/>
          <w:bCs/>
          <w:szCs w:val="20"/>
        </w:rPr>
        <w:t xml:space="preserve"> and </w:t>
      </w:r>
      <m:oMath>
        <m:sSubSup>
          <m:sSubSupPr>
            <m:ctrlPr>
              <w:rPr>
                <w:rFonts w:ascii="Cambria Math" w:eastAsia="Gulim" w:hAnsi="Cambria Math"/>
                <w:b/>
                <w:bCs/>
                <w:i/>
                <w:sz w:val="24"/>
                <w:lang w:eastAsia="ko-KR"/>
              </w:rPr>
            </m:ctrlPr>
          </m:sSubSupPr>
          <m:e>
            <m:r>
              <m:rPr>
                <m:sty m:val="bi"/>
              </m:rPr>
              <w:rPr>
                <w:rFonts w:ascii="Cambria Math"/>
              </w:rPr>
              <m:t>C</m:t>
            </m:r>
          </m:e>
          <m:sub>
            <m:r>
              <m:rPr>
                <m:sty m:val="b"/>
              </m:rPr>
              <w:rPr>
                <w:rFonts w:ascii="Cambria Math"/>
              </w:rPr>
              <m:t>PDCCH</m:t>
            </m:r>
            <m:ctrlPr>
              <w:rPr>
                <w:rFonts w:ascii="Cambria Math" w:eastAsia="Gulim" w:hAnsi="Cambria Math"/>
                <w:b/>
                <w:bCs/>
                <w:sz w:val="24"/>
                <w:lang w:eastAsia="ko-KR"/>
              </w:rPr>
            </m:ctrlPr>
          </m:sub>
          <m:sup>
            <m:r>
              <m:rPr>
                <m:sty m:val="b"/>
              </m:rPr>
              <w:rPr>
                <w:rFonts w:ascii="Cambria Math"/>
              </w:rPr>
              <m:t>total,slot,</m:t>
            </m:r>
            <m:r>
              <m:rPr>
                <m:sty m:val="bi"/>
              </m:rPr>
              <w:rPr>
                <w:rFonts w:ascii="Cambria Math"/>
              </w:rPr>
              <m:t>μ</m:t>
            </m:r>
            <m:ctrlPr>
              <w:rPr>
                <w:rFonts w:ascii="Cambria Math" w:eastAsia="Gulim" w:hAnsi="Cambria Math"/>
                <w:b/>
                <w:bCs/>
                <w:sz w:val="24"/>
                <w:lang w:eastAsia="ko-KR"/>
              </w:rPr>
            </m:ctrlPr>
          </m:sup>
        </m:sSubSup>
      </m:oMath>
      <w:r w:rsidRPr="00BA0F32">
        <w:rPr>
          <w:rFonts w:eastAsia="SimSun"/>
          <w:b/>
          <w:bCs/>
          <w:szCs w:val="20"/>
        </w:rPr>
        <w:t xml:space="preserve"> as in Rel-17) in a slot and DCI size limit (i.e., “3+1” per scheduled cell) </w:t>
      </w:r>
      <w:bookmarkStart w:id="23" w:name="OLE_LINK223"/>
      <w:r w:rsidRPr="00BA0F32">
        <w:rPr>
          <w:rFonts w:eastAsia="SimSun"/>
          <w:b/>
          <w:bCs/>
          <w:szCs w:val="20"/>
        </w:rPr>
        <w:t>regardless of</w:t>
      </w:r>
      <w:bookmarkEnd w:id="23"/>
      <w:r w:rsidRPr="00BA0F32">
        <w:rPr>
          <w:rFonts w:eastAsia="SimSun"/>
          <w:b/>
          <w:bCs/>
          <w:szCs w:val="20"/>
        </w:rPr>
        <w:t xml:space="preserve"> monitoring legacy DCI formats or </w:t>
      </w:r>
      <w:bookmarkStart w:id="24" w:name="OLE_LINK222"/>
      <w:r w:rsidRPr="00BA0F32">
        <w:rPr>
          <w:rFonts w:eastAsia="SimSun"/>
          <w:b/>
          <w:bCs/>
          <w:szCs w:val="20"/>
        </w:rPr>
        <w:t>DCI formats 0_X/1_X</w:t>
      </w:r>
      <w:bookmarkEnd w:id="24"/>
      <w:r w:rsidRPr="00BA0F32">
        <w:rPr>
          <w:rFonts w:eastAsia="SimSun"/>
          <w:b/>
          <w:bCs/>
          <w:szCs w:val="20"/>
        </w:rPr>
        <w:t xml:space="preserve"> or both in the slot. </w:t>
      </w:r>
    </w:p>
    <w:p w14:paraId="551A1BB6" w14:textId="3771294F" w:rsidR="00C56BD2" w:rsidRPr="00BA0F32" w:rsidRDefault="00BA0F32" w:rsidP="00BA0F32">
      <w:pPr>
        <w:pStyle w:val="a8"/>
        <w:numPr>
          <w:ilvl w:val="0"/>
          <w:numId w:val="24"/>
        </w:numPr>
        <w:ind w:leftChars="0"/>
        <w:rPr>
          <w:rFonts w:eastAsiaTheme="minorEastAsia"/>
          <w:color w:val="000000"/>
          <w:lang w:eastAsia="zh-TW"/>
        </w:rPr>
      </w:pPr>
      <w:r w:rsidRPr="00BA0F32">
        <w:rPr>
          <w:rFonts w:eastAsiaTheme="minorEastAsia"/>
          <w:b/>
          <w:bCs/>
          <w:lang w:eastAsia="zh-TW"/>
        </w:rPr>
        <w:t>Legacy</w:t>
      </w:r>
      <w:r w:rsidR="0056738E" w:rsidRPr="00BA0F32">
        <w:rPr>
          <w:rFonts w:eastAsiaTheme="minorEastAsia"/>
          <w:b/>
          <w:bCs/>
          <w:lang w:eastAsia="zh-TW"/>
        </w:rPr>
        <w:t xml:space="preserve"> DCI size budget is maintained per scheduled cell </w:t>
      </w:r>
      <w:bookmarkStart w:id="25" w:name="OLE_LINK224"/>
      <w:r w:rsidR="0056738E" w:rsidRPr="00BA0F32">
        <w:rPr>
          <w:rFonts w:eastAsia="SimSun"/>
          <w:b/>
          <w:bCs/>
          <w:szCs w:val="20"/>
        </w:rPr>
        <w:t>regardless of</w:t>
      </w:r>
      <w:r w:rsidR="0056738E" w:rsidRPr="00BA0F32">
        <w:rPr>
          <w:rFonts w:eastAsiaTheme="minorEastAsia"/>
          <w:b/>
          <w:bCs/>
          <w:lang w:eastAsia="zh-TW"/>
        </w:rPr>
        <w:t xml:space="preserve"> UE is configured with </w:t>
      </w:r>
      <w:r w:rsidR="0056738E" w:rsidRPr="00BA0F32">
        <w:rPr>
          <w:rFonts w:eastAsia="SimSun"/>
          <w:b/>
          <w:bCs/>
          <w:szCs w:val="20"/>
        </w:rPr>
        <w:t>DCI formats 0_X/1_X or not.</w:t>
      </w:r>
      <w:bookmarkEnd w:id="25"/>
    </w:p>
    <w:p w14:paraId="7BD300E5" w14:textId="1E782419" w:rsidR="0056738E" w:rsidRPr="00BE4B22" w:rsidRDefault="0056738E" w:rsidP="00BE4B22">
      <w:pPr>
        <w:pStyle w:val="a8"/>
        <w:numPr>
          <w:ilvl w:val="0"/>
          <w:numId w:val="24"/>
        </w:numPr>
        <w:ind w:leftChars="0"/>
        <w:rPr>
          <w:rFonts w:eastAsiaTheme="minorEastAsia"/>
          <w:b/>
          <w:bCs/>
          <w:color w:val="000000"/>
          <w:lang w:eastAsia="zh-TW"/>
        </w:rPr>
      </w:pPr>
      <w:bookmarkStart w:id="26" w:name="OLE_LINK225"/>
      <w:bookmarkStart w:id="27" w:name="OLE_LINK229"/>
      <w:r w:rsidRPr="00BE4B22">
        <w:rPr>
          <w:rFonts w:eastAsiaTheme="minorEastAsia"/>
          <w:b/>
          <w:bCs/>
          <w:color w:val="000000"/>
          <w:lang w:eastAsia="zh-TW"/>
        </w:rPr>
        <w:lastRenderedPageBreak/>
        <w:t>BD/</w:t>
      </w:r>
      <w:bookmarkEnd w:id="26"/>
      <w:r w:rsidRPr="00BE4B22">
        <w:rPr>
          <w:rFonts w:eastAsiaTheme="minorEastAsia"/>
          <w:b/>
          <w:bCs/>
          <w:color w:val="000000"/>
          <w:lang w:eastAsia="zh-TW"/>
        </w:rPr>
        <w:t>CCE</w:t>
      </w:r>
      <w:bookmarkEnd w:id="27"/>
      <w:r w:rsidRPr="00BE4B22">
        <w:rPr>
          <w:rFonts w:eastAsiaTheme="minorEastAsia"/>
          <w:b/>
          <w:bCs/>
          <w:color w:val="000000"/>
          <w:lang w:eastAsia="zh-TW"/>
        </w:rPr>
        <w:t xml:space="preserve"> is counted on the scheduled cell</w:t>
      </w:r>
      <w:r w:rsidR="00BE4B22" w:rsidRPr="00BE4B22">
        <w:rPr>
          <w:rFonts w:eastAsiaTheme="minorEastAsia"/>
          <w:b/>
          <w:bCs/>
          <w:color w:val="000000"/>
          <w:lang w:eastAsia="zh-TW"/>
        </w:rPr>
        <w:t xml:space="preserve"> as in legacy</w:t>
      </w:r>
      <w:r w:rsidRPr="00BE4B22">
        <w:rPr>
          <w:rFonts w:eastAsiaTheme="minorEastAsia"/>
          <w:b/>
          <w:bCs/>
          <w:color w:val="000000"/>
          <w:lang w:eastAsia="zh-TW"/>
        </w:rPr>
        <w:t xml:space="preserve"> regardless of UE is configured with DCI formats 0_X/1_X or not.</w:t>
      </w:r>
    </w:p>
    <w:p w14:paraId="267DA0A1" w14:textId="77777777" w:rsidR="0056738E" w:rsidRDefault="0056738E" w:rsidP="00A17A07">
      <w:pPr>
        <w:rPr>
          <w:rFonts w:eastAsiaTheme="minorEastAsia"/>
          <w:color w:val="000000"/>
          <w:lang w:eastAsia="zh-TW"/>
        </w:rPr>
      </w:pPr>
    </w:p>
    <w:p w14:paraId="3E6AE82D" w14:textId="06D46A8F" w:rsidR="00EF0D2A" w:rsidRDefault="00126172" w:rsidP="00A17A07">
      <w:pPr>
        <w:rPr>
          <w:rFonts w:eastAsiaTheme="minorEastAsia"/>
          <w:color w:val="000000"/>
          <w:lang w:eastAsia="zh-TW"/>
        </w:rPr>
      </w:pPr>
      <w:r w:rsidRPr="00126172">
        <w:rPr>
          <w:rFonts w:eastAsiaTheme="minorEastAsia" w:hint="eastAsia"/>
          <w:color w:val="000000"/>
          <w:lang w:eastAsia="zh-TW"/>
        </w:rPr>
        <w:t>T</w:t>
      </w:r>
      <w:r w:rsidRPr="00126172">
        <w:rPr>
          <w:rFonts w:eastAsiaTheme="minorEastAsia"/>
          <w:color w:val="000000"/>
          <w:lang w:eastAsia="zh-TW"/>
        </w:rPr>
        <w:t xml:space="preserve">he </w:t>
      </w:r>
      <w:r>
        <w:rPr>
          <w:rFonts w:eastAsiaTheme="minorEastAsia"/>
          <w:color w:val="000000"/>
          <w:lang w:eastAsia="zh-TW"/>
        </w:rPr>
        <w:t xml:space="preserve">following question would be, since </w:t>
      </w:r>
      <w:bookmarkStart w:id="28" w:name="OLE_LINK226"/>
      <w:r>
        <w:rPr>
          <w:rFonts w:eastAsiaTheme="minorEastAsia"/>
          <w:color w:val="000000"/>
          <w:lang w:eastAsia="zh-TW"/>
        </w:rPr>
        <w:t>one DCI can schedule multiple cells, say cell 1, cell 2, and cell 3, it is not clear which cell should the corresponding DCI size and BD/CCE counted on.</w:t>
      </w:r>
      <w:bookmarkEnd w:id="28"/>
    </w:p>
    <w:p w14:paraId="48B444CC" w14:textId="46C02232" w:rsidR="00126172" w:rsidRDefault="00126172" w:rsidP="00A17A07">
      <w:pPr>
        <w:rPr>
          <w:rFonts w:eastAsiaTheme="minorEastAsia"/>
          <w:color w:val="000000"/>
          <w:lang w:eastAsia="zh-TW"/>
        </w:rPr>
      </w:pPr>
    </w:p>
    <w:p w14:paraId="53ECBB12" w14:textId="0A39A5CF" w:rsidR="00126172" w:rsidRPr="00126172" w:rsidRDefault="00126172" w:rsidP="00A17A07">
      <w:pPr>
        <w:rPr>
          <w:rFonts w:eastAsiaTheme="minorEastAsia"/>
          <w:color w:val="000000"/>
          <w:lang w:eastAsia="zh-TW"/>
        </w:rPr>
      </w:pPr>
      <w:r>
        <w:rPr>
          <w:rFonts w:eastAsiaTheme="minorEastAsia"/>
          <w:b/>
          <w:bCs/>
          <w:u w:val="single"/>
          <w:lang w:eastAsia="zh-TW"/>
        </w:rPr>
        <w:t>Observation 1</w:t>
      </w:r>
      <w:r>
        <w:rPr>
          <w:rFonts w:eastAsiaTheme="minorEastAsia"/>
          <w:b/>
          <w:bCs/>
          <w:lang w:eastAsia="zh-TW"/>
        </w:rPr>
        <w:t xml:space="preserve">: When </w:t>
      </w:r>
      <w:r w:rsidRPr="00126172">
        <w:rPr>
          <w:rFonts w:eastAsiaTheme="minorEastAsia"/>
          <w:b/>
          <w:bCs/>
          <w:lang w:eastAsia="zh-TW"/>
        </w:rPr>
        <w:t xml:space="preserve">one DCI can schedule multiple cells, say cell 1, cell 2, and cell 3, it is not clear </w:t>
      </w:r>
      <w:bookmarkStart w:id="29" w:name="OLE_LINK228"/>
      <w:r w:rsidRPr="00126172">
        <w:rPr>
          <w:rFonts w:eastAsiaTheme="minorEastAsia"/>
          <w:b/>
          <w:bCs/>
          <w:lang w:eastAsia="zh-TW"/>
        </w:rPr>
        <w:t>which cell should the corresponding DCI size and BD/CCE counted on</w:t>
      </w:r>
      <w:bookmarkEnd w:id="29"/>
      <w:r w:rsidRPr="00126172">
        <w:rPr>
          <w:rFonts w:eastAsiaTheme="minorEastAsia"/>
          <w:b/>
          <w:bCs/>
          <w:lang w:eastAsia="zh-TW"/>
        </w:rPr>
        <w:t>.</w:t>
      </w:r>
    </w:p>
    <w:p w14:paraId="5767FE53" w14:textId="4B949AA1" w:rsidR="00126172" w:rsidRDefault="00126172" w:rsidP="00A17A07">
      <w:pPr>
        <w:rPr>
          <w:rFonts w:eastAsiaTheme="minorEastAsia"/>
          <w:b/>
          <w:bCs/>
          <w:color w:val="000000"/>
          <w:lang w:eastAsia="zh-TW"/>
        </w:rPr>
      </w:pPr>
    </w:p>
    <w:p w14:paraId="1EFD0295" w14:textId="751A0FD9" w:rsidR="00126172" w:rsidRPr="00126172" w:rsidRDefault="00126172" w:rsidP="00A17A07">
      <w:pPr>
        <w:rPr>
          <w:rFonts w:eastAsiaTheme="minorEastAsia"/>
          <w:color w:val="000000"/>
          <w:lang w:eastAsia="zh-TW"/>
        </w:rPr>
      </w:pPr>
      <w:bookmarkStart w:id="30" w:name="OLE_LINK233"/>
      <w:r w:rsidRPr="00126172">
        <w:rPr>
          <w:rFonts w:eastAsiaTheme="minorEastAsia" w:hint="eastAsia"/>
          <w:color w:val="000000"/>
          <w:lang w:eastAsia="zh-TW"/>
        </w:rPr>
        <w:t>A</w:t>
      </w:r>
      <w:r>
        <w:rPr>
          <w:rFonts w:eastAsiaTheme="minorEastAsia"/>
          <w:color w:val="000000"/>
          <w:lang w:eastAsia="zh-TW"/>
        </w:rPr>
        <w:t xml:space="preserve"> potential solution would be, use </w:t>
      </w:r>
      <w:bookmarkStart w:id="31" w:name="OLE_LINK230"/>
      <w:r>
        <w:rPr>
          <w:rFonts w:eastAsiaTheme="minorEastAsia"/>
          <w:color w:val="000000"/>
          <w:lang w:eastAsia="zh-TW"/>
        </w:rPr>
        <w:t xml:space="preserve">a </w:t>
      </w:r>
      <w:r w:rsidR="00B96DA4">
        <w:rPr>
          <w:rFonts w:eastAsiaTheme="minorEastAsia"/>
          <w:color w:val="000000"/>
          <w:lang w:eastAsia="zh-TW"/>
        </w:rPr>
        <w:t xml:space="preserve">pre-defined </w:t>
      </w:r>
      <w:r>
        <w:rPr>
          <w:rFonts w:eastAsiaTheme="minorEastAsia"/>
          <w:color w:val="000000"/>
          <w:lang w:eastAsia="zh-TW"/>
        </w:rPr>
        <w:t>rule to de</w:t>
      </w:r>
      <w:r w:rsidR="00B96DA4">
        <w:rPr>
          <w:rFonts w:eastAsiaTheme="minorEastAsia"/>
          <w:color w:val="000000"/>
          <w:lang w:eastAsia="zh-TW"/>
        </w:rPr>
        <w:t>termine</w:t>
      </w:r>
      <w:r>
        <w:rPr>
          <w:rFonts w:eastAsiaTheme="minorEastAsia"/>
          <w:color w:val="000000"/>
          <w:lang w:eastAsia="zh-TW"/>
        </w:rPr>
        <w:t xml:space="preserve"> </w:t>
      </w:r>
      <w:r w:rsidRPr="00126172">
        <w:rPr>
          <w:rFonts w:eastAsiaTheme="minorEastAsia"/>
          <w:color w:val="000000"/>
          <w:lang w:eastAsia="zh-TW"/>
        </w:rPr>
        <w:t xml:space="preserve">which cell should the corresponding DCI size and BD/CCE </w:t>
      </w:r>
      <w:r>
        <w:rPr>
          <w:rFonts w:eastAsiaTheme="minorEastAsia"/>
          <w:color w:val="000000"/>
          <w:lang w:eastAsia="zh-TW"/>
        </w:rPr>
        <w:t xml:space="preserve">of one multi-cell scheduling </w:t>
      </w:r>
      <w:r w:rsidRPr="00126172">
        <w:rPr>
          <w:rFonts w:eastAsiaTheme="minorEastAsia"/>
          <w:color w:val="000000"/>
          <w:lang w:eastAsia="zh-TW"/>
        </w:rPr>
        <w:t>counted on</w:t>
      </w:r>
      <w:bookmarkEnd w:id="31"/>
      <w:r w:rsidR="00B96DA4">
        <w:rPr>
          <w:rFonts w:eastAsiaTheme="minorEastAsia"/>
          <w:color w:val="000000"/>
          <w:lang w:eastAsia="zh-TW"/>
        </w:rPr>
        <w:t>.</w:t>
      </w:r>
    </w:p>
    <w:bookmarkEnd w:id="30"/>
    <w:p w14:paraId="332B60B2" w14:textId="60EF2B0D" w:rsidR="00AE7182" w:rsidRDefault="00AE7182" w:rsidP="00A17A07">
      <w:pPr>
        <w:rPr>
          <w:rFonts w:eastAsiaTheme="minorEastAsia"/>
          <w:b/>
          <w:bCs/>
          <w:color w:val="000000"/>
          <w:lang w:eastAsia="zh-TW"/>
        </w:rPr>
      </w:pPr>
    </w:p>
    <w:p w14:paraId="52536BA3" w14:textId="24D2C7B2" w:rsidR="00AE7182" w:rsidRDefault="00B96DA4" w:rsidP="00A17A07">
      <w:pPr>
        <w:rPr>
          <w:rFonts w:eastAsiaTheme="minorEastAsia"/>
          <w:b/>
          <w:bCs/>
          <w:color w:val="000000"/>
          <w:lang w:eastAsia="zh-TW"/>
        </w:rPr>
      </w:pPr>
      <w:bookmarkStart w:id="32" w:name="OLE_LINK234"/>
      <w:r>
        <w:rPr>
          <w:rFonts w:eastAsiaTheme="minorEastAsia"/>
          <w:b/>
          <w:bCs/>
          <w:u w:val="single"/>
          <w:lang w:eastAsia="zh-TW"/>
        </w:rPr>
        <w:t xml:space="preserve">Proposal </w:t>
      </w:r>
      <w:r w:rsidR="00DE384A">
        <w:rPr>
          <w:rFonts w:eastAsiaTheme="minorEastAsia"/>
          <w:b/>
          <w:bCs/>
          <w:u w:val="single"/>
          <w:lang w:eastAsia="zh-TW"/>
        </w:rPr>
        <w:t>2</w:t>
      </w:r>
      <w:r>
        <w:rPr>
          <w:rFonts w:eastAsiaTheme="minorEastAsia"/>
          <w:b/>
          <w:bCs/>
          <w:lang w:eastAsia="zh-TW"/>
        </w:rPr>
        <w:t xml:space="preserve">: </w:t>
      </w:r>
      <w:bookmarkStart w:id="33" w:name="OLE_LINK246"/>
      <w:r>
        <w:rPr>
          <w:rFonts w:eastAsiaTheme="minorEastAsia"/>
          <w:b/>
          <w:bCs/>
          <w:color w:val="000000"/>
          <w:lang w:eastAsia="zh-TW"/>
        </w:rPr>
        <w:t>For a multi-cell scheduling DCI,</w:t>
      </w:r>
      <w:bookmarkEnd w:id="33"/>
      <w:r>
        <w:rPr>
          <w:rFonts w:eastAsiaTheme="minorEastAsia"/>
          <w:b/>
          <w:bCs/>
          <w:color w:val="000000"/>
          <w:lang w:eastAsia="zh-TW"/>
        </w:rPr>
        <w:t xml:space="preserve"> use </w:t>
      </w:r>
      <w:r w:rsidRPr="00B96DA4">
        <w:rPr>
          <w:rFonts w:eastAsiaTheme="minorEastAsia"/>
          <w:b/>
          <w:bCs/>
          <w:color w:val="000000"/>
          <w:lang w:eastAsia="zh-TW"/>
        </w:rPr>
        <w:t xml:space="preserve">a pre-defined rule to determine which cell should </w:t>
      </w:r>
      <w:bookmarkStart w:id="34" w:name="OLE_LINK231"/>
      <w:r w:rsidRPr="00B96DA4">
        <w:rPr>
          <w:rFonts w:eastAsiaTheme="minorEastAsia"/>
          <w:b/>
          <w:bCs/>
          <w:color w:val="000000"/>
          <w:lang w:eastAsia="zh-TW"/>
        </w:rPr>
        <w:t>the corresponding DCI size and BD/CCE counted on</w:t>
      </w:r>
      <w:bookmarkEnd w:id="34"/>
      <w:r>
        <w:rPr>
          <w:rFonts w:eastAsiaTheme="minorEastAsia"/>
          <w:b/>
          <w:bCs/>
          <w:color w:val="000000"/>
          <w:lang w:eastAsia="zh-TW"/>
        </w:rPr>
        <w:t>. For example:</w:t>
      </w:r>
    </w:p>
    <w:p w14:paraId="0E73BAD5" w14:textId="2776176E" w:rsidR="00AE7182" w:rsidRPr="00B96DA4" w:rsidRDefault="00B96DA4" w:rsidP="00B96DA4">
      <w:pPr>
        <w:pStyle w:val="a8"/>
        <w:numPr>
          <w:ilvl w:val="0"/>
          <w:numId w:val="7"/>
        </w:numPr>
        <w:ind w:leftChars="0"/>
        <w:rPr>
          <w:rFonts w:eastAsiaTheme="minorEastAsia"/>
          <w:b/>
          <w:bCs/>
          <w:color w:val="000000"/>
          <w:lang w:eastAsia="zh-TW"/>
        </w:rPr>
      </w:pPr>
      <w:bookmarkStart w:id="35" w:name="OLE_LINK232"/>
      <w:r>
        <w:rPr>
          <w:rFonts w:eastAsiaTheme="minorEastAsia"/>
          <w:b/>
          <w:bCs/>
          <w:color w:val="000000"/>
          <w:lang w:eastAsia="zh-TW"/>
        </w:rPr>
        <w:t>The corresponding DCI size and BD/CCE is counted on the co-scheduled cell</w:t>
      </w:r>
      <w:r w:rsidRPr="00B96DA4">
        <w:rPr>
          <w:rFonts w:eastAsiaTheme="minorEastAsia"/>
          <w:b/>
          <w:lang w:eastAsia="zh-TW"/>
        </w:rPr>
        <w:t xml:space="preserve"> </w:t>
      </w:r>
      <w:r w:rsidR="00126172" w:rsidRPr="00B96DA4">
        <w:rPr>
          <w:rFonts w:eastAsiaTheme="minorEastAsia"/>
          <w:b/>
          <w:lang w:eastAsia="zh-TW"/>
        </w:rPr>
        <w:t>with</w:t>
      </w:r>
      <w:r>
        <w:rPr>
          <w:rFonts w:eastAsiaTheme="minorEastAsia"/>
          <w:b/>
          <w:lang w:eastAsia="zh-TW"/>
        </w:rPr>
        <w:t xml:space="preserve"> the</w:t>
      </w:r>
      <w:r w:rsidR="00126172" w:rsidRPr="00B96DA4">
        <w:rPr>
          <w:rFonts w:eastAsiaTheme="minorEastAsia"/>
          <w:b/>
          <w:lang w:eastAsia="zh-TW"/>
        </w:rPr>
        <w:t xml:space="preserve"> lowest </w:t>
      </w:r>
      <w:r w:rsidR="00126172" w:rsidRPr="00B96DA4">
        <w:rPr>
          <w:rFonts w:eastAsiaTheme="minorEastAsia"/>
          <w:b/>
          <w:i/>
          <w:iCs/>
          <w:lang w:eastAsia="zh-TW"/>
        </w:rPr>
        <w:t>ServCellIndex</w:t>
      </w:r>
      <w:r w:rsidR="00126172" w:rsidRPr="00B96DA4">
        <w:rPr>
          <w:rFonts w:eastAsiaTheme="minorEastAsia"/>
          <w:b/>
          <w:lang w:eastAsia="zh-TW"/>
        </w:rPr>
        <w:t xml:space="preserve"> </w:t>
      </w:r>
      <w:bookmarkEnd w:id="35"/>
    </w:p>
    <w:p w14:paraId="786DB13F" w14:textId="405583B8" w:rsidR="00B96DA4" w:rsidRPr="00B96DA4" w:rsidRDefault="00B96DA4" w:rsidP="00B96DA4">
      <w:pPr>
        <w:pStyle w:val="a8"/>
        <w:numPr>
          <w:ilvl w:val="0"/>
          <w:numId w:val="7"/>
        </w:numPr>
        <w:ind w:leftChars="0"/>
        <w:rPr>
          <w:rFonts w:eastAsiaTheme="minorEastAsia"/>
          <w:b/>
          <w:bCs/>
          <w:color w:val="000000"/>
          <w:lang w:eastAsia="zh-TW"/>
        </w:rPr>
      </w:pPr>
      <w:r>
        <w:rPr>
          <w:rFonts w:eastAsiaTheme="minorEastAsia"/>
          <w:b/>
          <w:bCs/>
          <w:color w:val="000000"/>
          <w:lang w:eastAsia="zh-TW"/>
        </w:rPr>
        <w:t>The corresponding DCI size and BD/CCE is counted on the co-scheduled cell</w:t>
      </w:r>
      <w:r>
        <w:rPr>
          <w:rFonts w:eastAsiaTheme="minorEastAsia"/>
          <w:b/>
          <w:lang w:eastAsia="zh-TW"/>
        </w:rPr>
        <w:t xml:space="preserve"> with the highest </w:t>
      </w:r>
      <w:r>
        <w:rPr>
          <w:rFonts w:eastAsiaTheme="minorEastAsia"/>
          <w:b/>
          <w:i/>
          <w:iCs/>
          <w:lang w:eastAsia="zh-TW"/>
        </w:rPr>
        <w:t>ServCellIndex</w:t>
      </w:r>
    </w:p>
    <w:bookmarkEnd w:id="32"/>
    <w:p w14:paraId="2734ACB9" w14:textId="2BAAFF90" w:rsidR="00AE7182" w:rsidRDefault="00AE7182" w:rsidP="00A17A07">
      <w:pPr>
        <w:rPr>
          <w:rFonts w:eastAsiaTheme="minorEastAsia"/>
          <w:b/>
          <w:bCs/>
          <w:color w:val="000000"/>
          <w:lang w:eastAsia="zh-TW"/>
        </w:rPr>
      </w:pPr>
    </w:p>
    <w:p w14:paraId="4736399C" w14:textId="2B9DED06" w:rsidR="00B96DA4" w:rsidRDefault="00B96DA4" w:rsidP="00B96DA4">
      <w:pPr>
        <w:rPr>
          <w:rFonts w:eastAsiaTheme="minorEastAsia"/>
          <w:color w:val="000000"/>
          <w:lang w:eastAsia="zh-TW"/>
        </w:rPr>
      </w:pPr>
      <w:bookmarkStart w:id="36" w:name="OLE_LINK243"/>
      <w:r>
        <w:rPr>
          <w:rFonts w:eastAsiaTheme="minorEastAsia"/>
          <w:color w:val="000000"/>
          <w:lang w:eastAsia="zh-TW"/>
        </w:rPr>
        <w:t>Another potential</w:t>
      </w:r>
      <w:bookmarkEnd w:id="36"/>
      <w:r>
        <w:rPr>
          <w:rFonts w:eastAsiaTheme="minorEastAsia"/>
          <w:color w:val="000000"/>
          <w:lang w:eastAsia="zh-TW"/>
        </w:rPr>
        <w:t xml:space="preserve"> solution would be, use a </w:t>
      </w:r>
      <w:bookmarkStart w:id="37" w:name="OLE_LINK235"/>
      <w:r>
        <w:rPr>
          <w:rFonts w:eastAsiaTheme="minorEastAsia"/>
          <w:color w:val="000000"/>
          <w:lang w:eastAsia="zh-TW"/>
        </w:rPr>
        <w:t>RRC configured</w:t>
      </w:r>
      <w:r w:rsidR="002366F5">
        <w:rPr>
          <w:rFonts w:eastAsiaTheme="minorEastAsia"/>
          <w:color w:val="000000"/>
          <w:lang w:eastAsia="zh-TW"/>
        </w:rPr>
        <w:t xml:space="preserve"> or pre-defined</w:t>
      </w:r>
      <w:r>
        <w:rPr>
          <w:rFonts w:eastAsiaTheme="minorEastAsia"/>
          <w:color w:val="000000"/>
          <w:lang w:eastAsia="zh-TW"/>
        </w:rPr>
        <w:t xml:space="preserve"> table to define</w:t>
      </w:r>
      <w:bookmarkEnd w:id="37"/>
      <w:r>
        <w:rPr>
          <w:rFonts w:eastAsiaTheme="minorEastAsia"/>
          <w:color w:val="000000"/>
          <w:lang w:eastAsia="zh-TW"/>
        </w:rPr>
        <w:t xml:space="preserve"> which cell should the corresponding DCI size and BD/CCE of one multi-cell scheduling counted on.</w:t>
      </w:r>
    </w:p>
    <w:p w14:paraId="533CCADD" w14:textId="16A1E033" w:rsidR="00B96DA4" w:rsidRDefault="00B96DA4" w:rsidP="00A17A07">
      <w:pPr>
        <w:rPr>
          <w:rFonts w:eastAsiaTheme="minorEastAsia"/>
          <w:b/>
          <w:bCs/>
          <w:color w:val="000000"/>
          <w:lang w:eastAsia="zh-TW"/>
        </w:rPr>
      </w:pPr>
    </w:p>
    <w:p w14:paraId="6692ED74" w14:textId="5189147C" w:rsidR="00B96DA4" w:rsidRDefault="00B96DA4" w:rsidP="00B96DA4">
      <w:pPr>
        <w:rPr>
          <w:rFonts w:eastAsiaTheme="minorEastAsia"/>
          <w:b/>
          <w:bCs/>
          <w:color w:val="000000"/>
          <w:lang w:eastAsia="zh-TW"/>
        </w:rPr>
      </w:pPr>
      <w:bookmarkStart w:id="38" w:name="OLE_LINK248"/>
      <w:r>
        <w:rPr>
          <w:rFonts w:eastAsiaTheme="minorEastAsia"/>
          <w:b/>
          <w:bCs/>
          <w:u w:val="single"/>
          <w:lang w:eastAsia="zh-TW"/>
        </w:rPr>
        <w:t xml:space="preserve">Proposal </w:t>
      </w:r>
      <w:r w:rsidR="00DE384A">
        <w:rPr>
          <w:rFonts w:eastAsiaTheme="minorEastAsia"/>
          <w:b/>
          <w:bCs/>
          <w:u w:val="single"/>
          <w:lang w:eastAsia="zh-TW"/>
        </w:rPr>
        <w:t>3</w:t>
      </w:r>
      <w:r>
        <w:rPr>
          <w:rFonts w:eastAsiaTheme="minorEastAsia"/>
          <w:b/>
          <w:bCs/>
          <w:lang w:eastAsia="zh-TW"/>
        </w:rPr>
        <w:t xml:space="preserve">: </w:t>
      </w:r>
      <w:bookmarkEnd w:id="38"/>
      <w:r>
        <w:rPr>
          <w:rFonts w:eastAsiaTheme="minorEastAsia"/>
          <w:b/>
          <w:bCs/>
          <w:lang w:eastAsia="zh-TW"/>
        </w:rPr>
        <w:t xml:space="preserve">Or, </w:t>
      </w:r>
      <w:r>
        <w:rPr>
          <w:rFonts w:eastAsiaTheme="minorEastAsia"/>
          <w:b/>
          <w:bCs/>
          <w:color w:val="000000"/>
          <w:lang w:eastAsia="zh-TW"/>
        </w:rPr>
        <w:t xml:space="preserve">for a </w:t>
      </w:r>
      <w:bookmarkStart w:id="39" w:name="OLE_LINK238"/>
      <w:r>
        <w:rPr>
          <w:rFonts w:eastAsiaTheme="minorEastAsia"/>
          <w:b/>
          <w:bCs/>
          <w:color w:val="000000"/>
          <w:lang w:eastAsia="zh-TW"/>
        </w:rPr>
        <w:t>multi-cell scheduling DCI</w:t>
      </w:r>
      <w:bookmarkEnd w:id="39"/>
      <w:r>
        <w:rPr>
          <w:rFonts w:eastAsiaTheme="minorEastAsia"/>
          <w:b/>
          <w:bCs/>
          <w:color w:val="000000"/>
          <w:lang w:eastAsia="zh-TW"/>
        </w:rPr>
        <w:t xml:space="preserve">, use a </w:t>
      </w:r>
      <w:r w:rsidRPr="00B96DA4">
        <w:rPr>
          <w:rFonts w:eastAsiaTheme="minorEastAsia"/>
          <w:b/>
          <w:bCs/>
          <w:color w:val="000000"/>
          <w:lang w:eastAsia="zh-TW"/>
        </w:rPr>
        <w:t>RRC configured</w:t>
      </w:r>
      <w:r w:rsidR="00CA3FDB">
        <w:rPr>
          <w:rFonts w:eastAsiaTheme="minorEastAsia"/>
          <w:b/>
          <w:bCs/>
          <w:color w:val="000000"/>
          <w:lang w:eastAsia="zh-TW"/>
        </w:rPr>
        <w:t xml:space="preserve"> or pre-defined</w:t>
      </w:r>
      <w:r w:rsidRPr="00B96DA4">
        <w:rPr>
          <w:rFonts w:eastAsiaTheme="minorEastAsia"/>
          <w:b/>
          <w:bCs/>
          <w:color w:val="000000"/>
          <w:lang w:eastAsia="zh-TW"/>
        </w:rPr>
        <w:t xml:space="preserve"> table to define</w:t>
      </w:r>
      <w:r>
        <w:rPr>
          <w:rFonts w:eastAsiaTheme="minorEastAsia"/>
          <w:b/>
          <w:bCs/>
          <w:color w:val="000000"/>
          <w:lang w:eastAsia="zh-TW"/>
        </w:rPr>
        <w:t xml:space="preserve"> which cell should </w:t>
      </w:r>
      <w:bookmarkStart w:id="40" w:name="OLE_LINK239"/>
      <w:bookmarkStart w:id="41" w:name="OLE_LINK247"/>
      <w:r>
        <w:rPr>
          <w:rFonts w:eastAsiaTheme="minorEastAsia"/>
          <w:b/>
          <w:bCs/>
          <w:color w:val="000000"/>
          <w:lang w:eastAsia="zh-TW"/>
        </w:rPr>
        <w:t>the corresponding DCI size and BD/CCE</w:t>
      </w:r>
      <w:bookmarkEnd w:id="40"/>
      <w:r>
        <w:rPr>
          <w:rFonts w:eastAsiaTheme="minorEastAsia"/>
          <w:b/>
          <w:bCs/>
          <w:color w:val="000000"/>
          <w:lang w:eastAsia="zh-TW"/>
        </w:rPr>
        <w:t xml:space="preserve"> counted on</w:t>
      </w:r>
      <w:bookmarkEnd w:id="41"/>
      <w:r>
        <w:rPr>
          <w:rFonts w:eastAsiaTheme="minorEastAsia"/>
          <w:b/>
          <w:bCs/>
          <w:color w:val="000000"/>
          <w:lang w:eastAsia="zh-TW"/>
        </w:rPr>
        <w:t>. For example:</w:t>
      </w:r>
    </w:p>
    <w:tbl>
      <w:tblPr>
        <w:tblStyle w:val="af"/>
        <w:tblW w:w="0" w:type="auto"/>
        <w:tblInd w:w="0" w:type="dxa"/>
        <w:tblLook w:val="04A0" w:firstRow="1" w:lastRow="0" w:firstColumn="1" w:lastColumn="0" w:noHBand="0" w:noVBand="1"/>
      </w:tblPr>
      <w:tblGrid>
        <w:gridCol w:w="4248"/>
        <w:gridCol w:w="4252"/>
      </w:tblGrid>
      <w:tr w:rsidR="00B96DA4" w14:paraId="66D66CF5" w14:textId="77777777" w:rsidTr="002F4B7A">
        <w:tc>
          <w:tcPr>
            <w:tcW w:w="4248"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3A16600E" w14:textId="2AD7047D" w:rsidR="00B96DA4" w:rsidRPr="00B96DA4" w:rsidRDefault="00B96DA4" w:rsidP="00B96DA4">
            <w:pPr>
              <w:wordWrap/>
              <w:rPr>
                <w:rFonts w:ascii="Times New Roman" w:eastAsiaTheme="minorEastAsia" w:hAnsi="Times New Roman"/>
                <w:bCs/>
                <w:sz w:val="16"/>
                <w:szCs w:val="20"/>
                <w:lang w:val="en-US" w:eastAsia="zh-TW"/>
              </w:rPr>
            </w:pPr>
            <w:bookmarkStart w:id="42" w:name="OLE_LINK241"/>
            <w:r>
              <w:rPr>
                <w:rFonts w:eastAsiaTheme="minorEastAsia" w:hint="eastAsia"/>
                <w:bCs/>
                <w:sz w:val="16"/>
                <w:szCs w:val="20"/>
                <w:lang w:val="en-US" w:eastAsia="zh-TW"/>
              </w:rPr>
              <w:t>S</w:t>
            </w:r>
            <w:r>
              <w:rPr>
                <w:rFonts w:eastAsiaTheme="minorEastAsia"/>
                <w:bCs/>
                <w:sz w:val="16"/>
                <w:szCs w:val="20"/>
                <w:lang w:val="en-US" w:eastAsia="zh-TW"/>
              </w:rPr>
              <w:t>cheduled cells combination for one</w:t>
            </w:r>
            <w:r w:rsidR="002F4B7A">
              <w:rPr>
                <w:rFonts w:eastAsiaTheme="minorEastAsia"/>
                <w:bCs/>
                <w:sz w:val="16"/>
                <w:szCs w:val="20"/>
                <w:lang w:val="en-US" w:eastAsia="zh-TW"/>
              </w:rPr>
              <w:t xml:space="preserve"> </w:t>
            </w:r>
            <w:r w:rsidR="002F4B7A" w:rsidRPr="002F4B7A">
              <w:rPr>
                <w:rFonts w:eastAsiaTheme="minorEastAsia"/>
                <w:bCs/>
                <w:sz w:val="16"/>
                <w:szCs w:val="20"/>
                <w:lang w:val="en-US" w:eastAsia="zh-TW"/>
              </w:rPr>
              <w:t>multi-cell scheduling DCI</w:t>
            </w:r>
          </w:p>
        </w:tc>
        <w:tc>
          <w:tcPr>
            <w:tcW w:w="4252"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076FCB49" w14:textId="0B8BBBD0" w:rsidR="00B96DA4" w:rsidRPr="00B96DA4" w:rsidRDefault="002F4B7A">
            <w:pPr>
              <w:rPr>
                <w:rFonts w:eastAsiaTheme="minorEastAsia"/>
                <w:bCs/>
                <w:sz w:val="16"/>
                <w:szCs w:val="20"/>
                <w:lang w:val="en-US" w:eastAsia="zh-TW"/>
              </w:rPr>
            </w:pPr>
            <w:r>
              <w:rPr>
                <w:rFonts w:eastAsiaTheme="minorEastAsia"/>
                <w:bCs/>
                <w:sz w:val="16"/>
                <w:szCs w:val="20"/>
                <w:lang w:val="en-US" w:eastAsia="zh-TW"/>
              </w:rPr>
              <w:t>Which c</w:t>
            </w:r>
            <w:r w:rsidR="00B96DA4">
              <w:rPr>
                <w:rFonts w:eastAsiaTheme="minorEastAsia"/>
                <w:bCs/>
                <w:sz w:val="16"/>
                <w:szCs w:val="20"/>
                <w:lang w:val="en-US" w:eastAsia="zh-TW"/>
              </w:rPr>
              <w:t xml:space="preserve">ell to count </w:t>
            </w:r>
            <w:r w:rsidRPr="002F4B7A">
              <w:rPr>
                <w:rFonts w:eastAsiaTheme="minorEastAsia"/>
                <w:bCs/>
                <w:sz w:val="16"/>
                <w:szCs w:val="20"/>
                <w:lang w:val="en-US" w:eastAsia="zh-TW"/>
              </w:rPr>
              <w:t>the corresponding DCI size and BD/CCE</w:t>
            </w:r>
          </w:p>
        </w:tc>
      </w:tr>
      <w:tr w:rsidR="00B96DA4" w14:paraId="18870D8D" w14:textId="77777777" w:rsidTr="002F4B7A">
        <w:tc>
          <w:tcPr>
            <w:tcW w:w="4248" w:type="dxa"/>
            <w:tcBorders>
              <w:top w:val="single" w:sz="4" w:space="0" w:color="auto"/>
              <w:left w:val="single" w:sz="4" w:space="0" w:color="auto"/>
              <w:bottom w:val="single" w:sz="4" w:space="0" w:color="auto"/>
              <w:right w:val="single" w:sz="4" w:space="0" w:color="auto"/>
            </w:tcBorders>
            <w:vAlign w:val="center"/>
            <w:hideMark/>
          </w:tcPr>
          <w:p w14:paraId="4B1EF11C" w14:textId="711C2C88" w:rsidR="00B96DA4" w:rsidRPr="002F4B7A" w:rsidRDefault="002F4B7A">
            <w:pPr>
              <w:rPr>
                <w:rFonts w:eastAsiaTheme="minorEastAsia"/>
                <w:bCs/>
                <w:sz w:val="16"/>
                <w:szCs w:val="20"/>
                <w:lang w:val="en-US" w:eastAsia="zh-TW"/>
              </w:rPr>
            </w:pPr>
            <w:r>
              <w:rPr>
                <w:rFonts w:eastAsiaTheme="minorEastAsia" w:hint="eastAsia"/>
                <w:bCs/>
                <w:sz w:val="16"/>
                <w:szCs w:val="20"/>
                <w:lang w:val="en-US" w:eastAsia="zh-TW"/>
              </w:rPr>
              <w:t>C</w:t>
            </w:r>
            <w:r>
              <w:rPr>
                <w:rFonts w:eastAsiaTheme="minorEastAsia"/>
                <w:bCs/>
                <w:sz w:val="16"/>
                <w:szCs w:val="20"/>
                <w:lang w:val="en-US" w:eastAsia="zh-TW"/>
              </w:rPr>
              <w:t>ell 1, Cell 2, Cell 3, Cell 4</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D148D8B" w14:textId="30879BB8" w:rsidR="00B96DA4" w:rsidRPr="00CA3FDB" w:rsidRDefault="00CA3FDB">
            <w:pPr>
              <w:rPr>
                <w:rFonts w:eastAsiaTheme="minorEastAsia"/>
                <w:bCs/>
                <w:sz w:val="16"/>
                <w:szCs w:val="20"/>
                <w:lang w:val="en-US" w:eastAsia="zh-TW"/>
              </w:rPr>
            </w:pPr>
            <w:r>
              <w:rPr>
                <w:rFonts w:eastAsiaTheme="minorEastAsia" w:hint="eastAsia"/>
                <w:bCs/>
                <w:sz w:val="16"/>
                <w:szCs w:val="20"/>
                <w:lang w:val="en-US" w:eastAsia="zh-TW"/>
              </w:rPr>
              <w:t>C</w:t>
            </w:r>
            <w:r>
              <w:rPr>
                <w:rFonts w:eastAsiaTheme="minorEastAsia"/>
                <w:bCs/>
                <w:sz w:val="16"/>
                <w:szCs w:val="20"/>
                <w:lang w:val="en-US" w:eastAsia="zh-TW"/>
              </w:rPr>
              <w:t>ell 1</w:t>
            </w:r>
          </w:p>
        </w:tc>
      </w:tr>
      <w:tr w:rsidR="00B96DA4" w14:paraId="69BB2194" w14:textId="77777777" w:rsidTr="002F4B7A">
        <w:tc>
          <w:tcPr>
            <w:tcW w:w="4248" w:type="dxa"/>
            <w:tcBorders>
              <w:top w:val="single" w:sz="4" w:space="0" w:color="auto"/>
              <w:left w:val="single" w:sz="4" w:space="0" w:color="auto"/>
              <w:bottom w:val="single" w:sz="4" w:space="0" w:color="auto"/>
              <w:right w:val="single" w:sz="4" w:space="0" w:color="auto"/>
            </w:tcBorders>
            <w:vAlign w:val="center"/>
            <w:hideMark/>
          </w:tcPr>
          <w:p w14:paraId="101F9E09" w14:textId="4801A8EF" w:rsidR="00B96DA4" w:rsidRPr="002F4B7A" w:rsidRDefault="002F4B7A">
            <w:pPr>
              <w:rPr>
                <w:rFonts w:eastAsiaTheme="minorEastAsia"/>
                <w:bCs/>
                <w:sz w:val="16"/>
                <w:szCs w:val="20"/>
                <w:lang w:val="en-US" w:eastAsia="zh-TW"/>
              </w:rPr>
            </w:pPr>
            <w:r>
              <w:rPr>
                <w:rFonts w:eastAsiaTheme="minorEastAsia" w:hint="eastAsia"/>
                <w:bCs/>
                <w:sz w:val="16"/>
                <w:szCs w:val="20"/>
                <w:lang w:val="en-US" w:eastAsia="zh-TW"/>
              </w:rPr>
              <w:t>C</w:t>
            </w:r>
            <w:r>
              <w:rPr>
                <w:rFonts w:eastAsiaTheme="minorEastAsia"/>
                <w:bCs/>
                <w:sz w:val="16"/>
                <w:szCs w:val="20"/>
                <w:lang w:val="en-US" w:eastAsia="zh-TW"/>
              </w:rPr>
              <w:t>ell 2, Cell 3</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7FE8182" w14:textId="37BF773A" w:rsidR="00B96DA4" w:rsidRPr="00CA3FDB" w:rsidRDefault="00CA3FDB">
            <w:pPr>
              <w:rPr>
                <w:rFonts w:eastAsiaTheme="minorEastAsia"/>
                <w:bCs/>
                <w:sz w:val="16"/>
                <w:szCs w:val="20"/>
                <w:lang w:val="en-US" w:eastAsia="zh-TW"/>
              </w:rPr>
            </w:pPr>
            <w:r>
              <w:rPr>
                <w:rFonts w:eastAsiaTheme="minorEastAsia" w:hint="eastAsia"/>
                <w:bCs/>
                <w:sz w:val="16"/>
                <w:szCs w:val="20"/>
                <w:lang w:val="en-US" w:eastAsia="zh-TW"/>
              </w:rPr>
              <w:t>C</w:t>
            </w:r>
            <w:r>
              <w:rPr>
                <w:rFonts w:eastAsiaTheme="minorEastAsia"/>
                <w:bCs/>
                <w:sz w:val="16"/>
                <w:szCs w:val="20"/>
                <w:lang w:val="en-US" w:eastAsia="zh-TW"/>
              </w:rPr>
              <w:t>ell 2</w:t>
            </w:r>
          </w:p>
        </w:tc>
      </w:tr>
      <w:tr w:rsidR="00B96DA4" w14:paraId="60609152" w14:textId="77777777" w:rsidTr="002F4B7A">
        <w:tc>
          <w:tcPr>
            <w:tcW w:w="4248" w:type="dxa"/>
            <w:tcBorders>
              <w:top w:val="single" w:sz="4" w:space="0" w:color="auto"/>
              <w:left w:val="single" w:sz="4" w:space="0" w:color="auto"/>
              <w:bottom w:val="single" w:sz="4" w:space="0" w:color="auto"/>
              <w:right w:val="single" w:sz="4" w:space="0" w:color="auto"/>
            </w:tcBorders>
            <w:vAlign w:val="center"/>
            <w:hideMark/>
          </w:tcPr>
          <w:p w14:paraId="4B04244D" w14:textId="287793B2" w:rsidR="00B96DA4" w:rsidRPr="002F4B7A" w:rsidRDefault="002F4B7A">
            <w:pPr>
              <w:rPr>
                <w:rFonts w:eastAsiaTheme="minorEastAsia"/>
                <w:bCs/>
                <w:sz w:val="16"/>
                <w:szCs w:val="20"/>
                <w:lang w:val="en-US" w:eastAsia="zh-TW"/>
              </w:rPr>
            </w:pPr>
            <w:r>
              <w:rPr>
                <w:rFonts w:eastAsiaTheme="minorEastAsia" w:hint="eastAsia"/>
                <w:bCs/>
                <w:sz w:val="16"/>
                <w:szCs w:val="20"/>
                <w:lang w:val="en-US" w:eastAsia="zh-TW"/>
              </w:rPr>
              <w:t>C</w:t>
            </w:r>
            <w:r>
              <w:rPr>
                <w:rFonts w:eastAsiaTheme="minorEastAsia"/>
                <w:bCs/>
                <w:sz w:val="16"/>
                <w:szCs w:val="20"/>
                <w:lang w:val="en-US" w:eastAsia="zh-TW"/>
              </w:rPr>
              <w:t>ell 2, Cell 3, Cell 4</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8F16946" w14:textId="30485550" w:rsidR="00B96DA4" w:rsidRPr="00CA3FDB" w:rsidRDefault="00CA3FDB">
            <w:pPr>
              <w:rPr>
                <w:rFonts w:eastAsiaTheme="minorEastAsia"/>
                <w:bCs/>
                <w:sz w:val="16"/>
                <w:szCs w:val="20"/>
                <w:lang w:val="en-US" w:eastAsia="zh-TW"/>
              </w:rPr>
            </w:pPr>
            <w:r>
              <w:rPr>
                <w:rFonts w:eastAsiaTheme="minorEastAsia" w:hint="eastAsia"/>
                <w:bCs/>
                <w:sz w:val="16"/>
                <w:szCs w:val="20"/>
                <w:lang w:val="en-US" w:eastAsia="zh-TW"/>
              </w:rPr>
              <w:t>C</w:t>
            </w:r>
            <w:r>
              <w:rPr>
                <w:rFonts w:eastAsiaTheme="minorEastAsia"/>
                <w:bCs/>
                <w:sz w:val="16"/>
                <w:szCs w:val="20"/>
                <w:lang w:val="en-US" w:eastAsia="zh-TW"/>
              </w:rPr>
              <w:t>ell 3</w:t>
            </w:r>
          </w:p>
        </w:tc>
      </w:tr>
      <w:tr w:rsidR="00B96DA4" w14:paraId="60C89A13" w14:textId="77777777" w:rsidTr="002F4B7A">
        <w:tc>
          <w:tcPr>
            <w:tcW w:w="4248" w:type="dxa"/>
            <w:tcBorders>
              <w:top w:val="single" w:sz="4" w:space="0" w:color="auto"/>
              <w:left w:val="single" w:sz="4" w:space="0" w:color="auto"/>
              <w:bottom w:val="single" w:sz="4" w:space="0" w:color="auto"/>
              <w:right w:val="single" w:sz="4" w:space="0" w:color="auto"/>
            </w:tcBorders>
            <w:vAlign w:val="center"/>
            <w:hideMark/>
          </w:tcPr>
          <w:p w14:paraId="73B3F065" w14:textId="3F9C0EE2" w:rsidR="00B96DA4" w:rsidRPr="002F4B7A" w:rsidRDefault="002F4B7A">
            <w:pPr>
              <w:rPr>
                <w:rFonts w:eastAsiaTheme="minorEastAsia"/>
                <w:bCs/>
                <w:sz w:val="16"/>
                <w:szCs w:val="20"/>
                <w:lang w:val="en-US" w:eastAsia="zh-TW"/>
              </w:rPr>
            </w:pPr>
            <w:r>
              <w:rPr>
                <w:rFonts w:eastAsiaTheme="minorEastAsia" w:hint="eastAsia"/>
                <w:bCs/>
                <w:sz w:val="16"/>
                <w:szCs w:val="20"/>
                <w:lang w:val="en-US" w:eastAsia="zh-TW"/>
              </w:rPr>
              <w:t>C</w:t>
            </w:r>
            <w:r>
              <w:rPr>
                <w:rFonts w:eastAsiaTheme="minorEastAsia"/>
                <w:bCs/>
                <w:sz w:val="16"/>
                <w:szCs w:val="20"/>
                <w:lang w:val="en-US" w:eastAsia="zh-TW"/>
              </w:rPr>
              <w:t>ell 1, Cell 3</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91A4B53" w14:textId="2D87DFCB" w:rsidR="00B96DA4" w:rsidRPr="00CA3FDB" w:rsidRDefault="00CA3FDB">
            <w:pPr>
              <w:rPr>
                <w:rFonts w:eastAsiaTheme="minorEastAsia"/>
                <w:bCs/>
                <w:sz w:val="16"/>
                <w:szCs w:val="20"/>
                <w:lang w:val="en-US" w:eastAsia="zh-TW"/>
              </w:rPr>
            </w:pPr>
            <w:r>
              <w:rPr>
                <w:rFonts w:eastAsiaTheme="minorEastAsia" w:hint="eastAsia"/>
                <w:bCs/>
                <w:sz w:val="16"/>
                <w:szCs w:val="20"/>
                <w:lang w:val="en-US" w:eastAsia="zh-TW"/>
              </w:rPr>
              <w:t>C</w:t>
            </w:r>
            <w:r>
              <w:rPr>
                <w:rFonts w:eastAsiaTheme="minorEastAsia"/>
                <w:bCs/>
                <w:sz w:val="16"/>
                <w:szCs w:val="20"/>
                <w:lang w:val="en-US" w:eastAsia="zh-TW"/>
              </w:rPr>
              <w:t>ell 3</w:t>
            </w:r>
          </w:p>
        </w:tc>
      </w:tr>
      <w:bookmarkEnd w:id="42"/>
    </w:tbl>
    <w:p w14:paraId="25F43EA2" w14:textId="77777777" w:rsidR="00E12838" w:rsidRDefault="00E12838" w:rsidP="00A17A07">
      <w:pPr>
        <w:rPr>
          <w:rFonts w:eastAsiaTheme="minorEastAsia" w:hint="eastAsia"/>
          <w:b/>
          <w:bCs/>
          <w:color w:val="000000"/>
          <w:lang w:eastAsia="zh-TW"/>
        </w:rPr>
      </w:pPr>
    </w:p>
    <w:p w14:paraId="41A07FB6" w14:textId="7BA160E0" w:rsidR="008B2887" w:rsidRPr="002769E0" w:rsidRDefault="002769E0" w:rsidP="00A17A07">
      <w:pPr>
        <w:rPr>
          <w:rFonts w:eastAsiaTheme="minorEastAsia"/>
          <w:color w:val="000000"/>
          <w:lang w:eastAsia="zh-TW"/>
        </w:rPr>
      </w:pPr>
      <w:r w:rsidRPr="002769E0">
        <w:rPr>
          <w:rFonts w:eastAsiaTheme="minorEastAsia" w:hint="eastAsia"/>
          <w:color w:val="000000"/>
          <w:lang w:eastAsia="zh-TW"/>
        </w:rPr>
        <w:t>A</w:t>
      </w:r>
      <w:r w:rsidRPr="002769E0">
        <w:rPr>
          <w:rFonts w:eastAsiaTheme="minorEastAsia"/>
          <w:color w:val="000000"/>
          <w:lang w:eastAsia="zh-TW"/>
        </w:rPr>
        <w:t xml:space="preserve">t the same time, </w:t>
      </w:r>
      <w:r>
        <w:rPr>
          <w:rFonts w:eastAsiaTheme="minorEastAsia"/>
          <w:color w:val="000000"/>
          <w:lang w:eastAsia="zh-TW"/>
        </w:rPr>
        <w:t>the search space configuration can be designed as:</w:t>
      </w:r>
    </w:p>
    <w:p w14:paraId="35A965B5" w14:textId="77777777" w:rsidR="008B2887" w:rsidRDefault="008B2887" w:rsidP="00A17A07">
      <w:pPr>
        <w:rPr>
          <w:rFonts w:eastAsiaTheme="minorEastAsia"/>
          <w:b/>
          <w:bCs/>
          <w:color w:val="000000"/>
          <w:lang w:eastAsia="zh-TW"/>
        </w:rPr>
      </w:pPr>
    </w:p>
    <w:p w14:paraId="190327D0" w14:textId="452A1670" w:rsidR="008B2887" w:rsidRDefault="002769E0" w:rsidP="00A17A07">
      <w:pPr>
        <w:rPr>
          <w:rFonts w:eastAsiaTheme="minorEastAsia"/>
          <w:b/>
          <w:bCs/>
          <w:color w:val="000000"/>
          <w:lang w:eastAsia="zh-TW"/>
        </w:rPr>
      </w:pPr>
      <w:bookmarkStart w:id="43" w:name="OLE_LINK912"/>
      <w:r>
        <w:rPr>
          <w:rFonts w:eastAsiaTheme="minorEastAsia"/>
          <w:b/>
          <w:bCs/>
          <w:u w:val="single"/>
          <w:lang w:eastAsia="zh-TW"/>
        </w:rPr>
        <w:t xml:space="preserve">Proposal </w:t>
      </w:r>
      <w:r w:rsidR="00DE384A">
        <w:rPr>
          <w:rFonts w:eastAsiaTheme="minorEastAsia"/>
          <w:b/>
          <w:bCs/>
          <w:u w:val="single"/>
          <w:lang w:eastAsia="zh-TW"/>
        </w:rPr>
        <w:t>4</w:t>
      </w:r>
      <w:r>
        <w:rPr>
          <w:rFonts w:eastAsiaTheme="minorEastAsia"/>
          <w:b/>
          <w:bCs/>
          <w:lang w:eastAsia="zh-TW"/>
        </w:rPr>
        <w:t xml:space="preserve">: </w:t>
      </w:r>
      <w:r w:rsidR="008B2887">
        <w:rPr>
          <w:rFonts w:eastAsiaTheme="minorEastAsia"/>
          <w:b/>
          <w:bCs/>
          <w:color w:val="000000"/>
          <w:lang w:eastAsia="zh-TW"/>
        </w:rPr>
        <w:t>For a multi-c</w:t>
      </w:r>
      <w:bookmarkEnd w:id="43"/>
      <w:r w:rsidR="008B2887">
        <w:rPr>
          <w:rFonts w:eastAsiaTheme="minorEastAsia"/>
          <w:b/>
          <w:bCs/>
          <w:color w:val="000000"/>
          <w:lang w:eastAsia="zh-TW"/>
        </w:rPr>
        <w:t xml:space="preserve">ell scheduling DCI, its search space is configured under the cell which </w:t>
      </w:r>
      <w:r w:rsidR="008B2887" w:rsidRPr="008B2887">
        <w:rPr>
          <w:rFonts w:eastAsiaTheme="minorEastAsia"/>
          <w:b/>
          <w:bCs/>
          <w:color w:val="000000"/>
          <w:lang w:eastAsia="zh-TW"/>
        </w:rPr>
        <w:t xml:space="preserve">the corresponding DCI size and BD/CCE </w:t>
      </w:r>
      <w:r w:rsidR="008B2887">
        <w:rPr>
          <w:rFonts w:eastAsiaTheme="minorEastAsia"/>
          <w:b/>
          <w:bCs/>
          <w:color w:val="000000"/>
          <w:lang w:eastAsia="zh-TW"/>
        </w:rPr>
        <w:t xml:space="preserve">is </w:t>
      </w:r>
      <w:r w:rsidR="008B2887" w:rsidRPr="008B2887">
        <w:rPr>
          <w:rFonts w:eastAsiaTheme="minorEastAsia"/>
          <w:b/>
          <w:bCs/>
          <w:color w:val="000000"/>
          <w:lang w:eastAsia="zh-TW"/>
        </w:rPr>
        <w:t>counted on</w:t>
      </w:r>
      <w:r w:rsidR="008B2887">
        <w:rPr>
          <w:rFonts w:eastAsiaTheme="minorEastAsia"/>
          <w:b/>
          <w:bCs/>
          <w:color w:val="000000"/>
          <w:lang w:eastAsia="zh-TW"/>
        </w:rPr>
        <w:t>.</w:t>
      </w:r>
    </w:p>
    <w:p w14:paraId="003E836A" w14:textId="0E4E930F" w:rsidR="008B2887" w:rsidRDefault="008B2887" w:rsidP="00A17A07">
      <w:pPr>
        <w:rPr>
          <w:rFonts w:eastAsiaTheme="minorEastAsia"/>
          <w:b/>
          <w:bCs/>
          <w:color w:val="000000"/>
          <w:lang w:eastAsia="zh-TW"/>
        </w:rPr>
      </w:pPr>
    </w:p>
    <w:p w14:paraId="776C5F3E" w14:textId="562DE599" w:rsidR="006401F8" w:rsidRDefault="00DC26FB" w:rsidP="00A17A07">
      <w:pPr>
        <w:rPr>
          <w:rFonts w:eastAsiaTheme="minorEastAsia"/>
          <w:color w:val="000000"/>
          <w:lang w:eastAsia="zh-TW"/>
        </w:rPr>
      </w:pPr>
      <w:r>
        <w:rPr>
          <w:rFonts w:eastAsiaTheme="minorEastAsia" w:hint="eastAsia"/>
          <w:color w:val="000000"/>
          <w:lang w:eastAsia="zh-TW"/>
        </w:rPr>
        <w:t>Be</w:t>
      </w:r>
      <w:r>
        <w:rPr>
          <w:rFonts w:eastAsiaTheme="minorEastAsia"/>
          <w:color w:val="000000"/>
          <w:lang w:eastAsia="zh-TW"/>
        </w:rPr>
        <w:t xml:space="preserve">sides, </w:t>
      </w:r>
      <w:r w:rsidR="001525F5">
        <w:rPr>
          <w:rFonts w:eastAsiaTheme="minorEastAsia"/>
          <w:color w:val="000000"/>
          <w:lang w:eastAsia="zh-TW"/>
        </w:rPr>
        <w:t xml:space="preserve">for </w:t>
      </w:r>
      <w:bookmarkStart w:id="44" w:name="OLE_LINK913"/>
      <w:r w:rsidRPr="00DC26FB">
        <w:rPr>
          <w:rFonts w:eastAsiaTheme="minorEastAsia"/>
          <w:color w:val="000000"/>
          <w:lang w:eastAsia="zh-TW"/>
        </w:rPr>
        <w:t>Proposal 2-8rev2</w:t>
      </w:r>
      <w:r>
        <w:rPr>
          <w:rFonts w:eastAsiaTheme="minorEastAsia"/>
          <w:color w:val="000000"/>
          <w:lang w:eastAsia="zh-TW"/>
        </w:rPr>
        <w:t xml:space="preserve"> </w:t>
      </w:r>
      <w:bookmarkStart w:id="45" w:name="OLE_LINK918"/>
      <w:r>
        <w:rPr>
          <w:rFonts w:eastAsiaTheme="minorEastAsia"/>
          <w:color w:val="000000"/>
          <w:lang w:eastAsia="zh-TW"/>
        </w:rPr>
        <w:t xml:space="preserve">in </w:t>
      </w:r>
      <w:r w:rsidR="001525F5">
        <w:rPr>
          <w:lang w:eastAsia="zh-TW"/>
        </w:rPr>
        <w:t xml:space="preserve">the moderator summary </w:t>
      </w:r>
      <w:r w:rsidR="001525F5">
        <w:rPr>
          <w:lang w:eastAsia="zh-TW"/>
        </w:rPr>
        <w:t xml:space="preserve">during </w:t>
      </w:r>
      <w:r w:rsidR="001525F5">
        <w:rPr>
          <w:lang w:eastAsia="zh-TW"/>
        </w:rPr>
        <w:t>RAN1 #110-bis-e [2]</w:t>
      </w:r>
      <w:bookmarkEnd w:id="44"/>
      <w:bookmarkEnd w:id="45"/>
      <w:r w:rsidR="001525F5">
        <w:rPr>
          <w:lang w:eastAsia="zh-TW"/>
        </w:rPr>
        <w:t>, we think it can be agreed to simplify the R18 MC DCI design.</w:t>
      </w:r>
    </w:p>
    <w:p w14:paraId="69A8E88D" w14:textId="5463DEA6" w:rsidR="00DC26FB" w:rsidRDefault="00DC26FB" w:rsidP="00A17A07">
      <w:pPr>
        <w:rPr>
          <w:rFonts w:eastAsiaTheme="minorEastAsia"/>
          <w:color w:val="000000"/>
          <w:lang w:eastAsia="zh-TW"/>
        </w:rPr>
      </w:pPr>
    </w:p>
    <w:p w14:paraId="16615DAD" w14:textId="497B1F34" w:rsidR="00DC26FB" w:rsidRDefault="00DC26FB" w:rsidP="00DC26FB">
      <w:pPr>
        <w:ind w:leftChars="100" w:left="200"/>
        <w:rPr>
          <w:rFonts w:eastAsiaTheme="minorEastAsia" w:hint="eastAsia"/>
          <w:color w:val="000000"/>
          <w:lang w:eastAsia="zh-TW"/>
        </w:rPr>
      </w:pPr>
      <w:bookmarkStart w:id="46" w:name="OLE_LINK910"/>
      <w:r>
        <w:rPr>
          <w:rFonts w:eastAsia="Times New Roman" w:cs="Times"/>
          <w:b/>
          <w:bCs/>
          <w:szCs w:val="20"/>
          <w:highlight w:val="cyan"/>
        </w:rPr>
        <w:t>Proposal 2-8rev2</w:t>
      </w:r>
      <w:bookmarkEnd w:id="46"/>
      <w:r>
        <w:rPr>
          <w:rFonts w:asciiTheme="minorEastAsia" w:eastAsiaTheme="minorEastAsia" w:hAnsiTheme="minorEastAsia" w:cs="Times" w:hint="eastAsia"/>
          <w:b/>
          <w:bCs/>
          <w:szCs w:val="20"/>
          <w:highlight w:val="cyan"/>
          <w:lang w:eastAsia="zh-TW"/>
        </w:rPr>
        <w:t>:</w:t>
      </w:r>
    </w:p>
    <w:p w14:paraId="5A8AECB2" w14:textId="77777777" w:rsidR="00DC26FB" w:rsidRDefault="00DC26FB" w:rsidP="00DC26FB">
      <w:pPr>
        <w:numPr>
          <w:ilvl w:val="0"/>
          <w:numId w:val="25"/>
        </w:numPr>
        <w:overflowPunct w:val="0"/>
        <w:autoSpaceDE w:val="0"/>
        <w:autoSpaceDN w:val="0"/>
        <w:snapToGrid w:val="0"/>
        <w:spacing w:after="60" w:line="252" w:lineRule="auto"/>
        <w:ind w:leftChars="100" w:left="560"/>
        <w:jc w:val="both"/>
        <w:rPr>
          <w:rFonts w:eastAsia="Times New Roman" w:cs="Times"/>
          <w:kern w:val="2"/>
          <w:szCs w:val="20"/>
          <w:lang w:eastAsia="ko-KR"/>
        </w:rPr>
      </w:pPr>
      <w:r>
        <w:rPr>
          <w:rFonts w:eastAsia="Times New Roman" w:cs="Times"/>
          <w:szCs w:val="20"/>
        </w:rPr>
        <w:t xml:space="preserve">For a set of cells which can be scheduled by DCI format 0_X/1_X, the payload size of DCI format 0_X/1_X is derived by UE based on RRC configuration </w:t>
      </w:r>
      <w:r>
        <w:rPr>
          <w:rFonts w:eastAsia="Times New Roman" w:cs="Times"/>
          <w:color w:val="000000"/>
          <w:szCs w:val="20"/>
        </w:rPr>
        <w:t xml:space="preserve">of co-scheduled cell combinations within </w:t>
      </w:r>
      <w:r>
        <w:rPr>
          <w:rFonts w:eastAsia="Times New Roman" w:cs="Times"/>
          <w:szCs w:val="20"/>
        </w:rPr>
        <w:t>the set of cells.</w:t>
      </w:r>
    </w:p>
    <w:p w14:paraId="1EA755D6" w14:textId="77777777" w:rsidR="00DC26FB" w:rsidRDefault="00DC26FB" w:rsidP="00DC26FB">
      <w:pPr>
        <w:numPr>
          <w:ilvl w:val="1"/>
          <w:numId w:val="25"/>
        </w:numPr>
        <w:overflowPunct w:val="0"/>
        <w:autoSpaceDE w:val="0"/>
        <w:autoSpaceDN w:val="0"/>
        <w:snapToGrid w:val="0"/>
        <w:spacing w:after="60" w:line="252" w:lineRule="auto"/>
        <w:ind w:leftChars="460" w:left="1280"/>
        <w:jc w:val="both"/>
        <w:rPr>
          <w:rFonts w:eastAsia="Times New Roman" w:cs="Times"/>
          <w:color w:val="000000"/>
          <w:szCs w:val="20"/>
        </w:rPr>
      </w:pPr>
      <w:r>
        <w:rPr>
          <w:rFonts w:eastAsia="Times New Roman" w:cs="Times"/>
          <w:color w:val="000000"/>
          <w:szCs w:val="20"/>
        </w:rPr>
        <w:t xml:space="preserve">The </w:t>
      </w:r>
      <w:r>
        <w:rPr>
          <w:rFonts w:eastAsia="Times New Roman" w:cs="Times"/>
          <w:color w:val="000000"/>
          <w:szCs w:val="20"/>
          <w:highlight w:val="yellow"/>
        </w:rPr>
        <w:t>payload size 0_X</w:t>
      </w:r>
      <w:r>
        <w:rPr>
          <w:rFonts w:eastAsia="Times New Roman" w:cs="Times"/>
          <w:color w:val="000000"/>
          <w:szCs w:val="20"/>
        </w:rPr>
        <w:t xml:space="preserve"> is the </w:t>
      </w:r>
      <w:r>
        <w:rPr>
          <w:rFonts w:eastAsia="Times New Roman" w:cs="Times"/>
          <w:color w:val="000000"/>
          <w:szCs w:val="20"/>
          <w:highlight w:val="yellow"/>
        </w:rPr>
        <w:t>same for all the co-scheduled cell combinations</w:t>
      </w:r>
      <w:r>
        <w:rPr>
          <w:rFonts w:eastAsia="Times New Roman" w:cs="Times"/>
          <w:color w:val="000000"/>
          <w:szCs w:val="20"/>
        </w:rPr>
        <w:t>.</w:t>
      </w:r>
    </w:p>
    <w:p w14:paraId="1494BF2C" w14:textId="77777777" w:rsidR="00DC26FB" w:rsidRDefault="00DC26FB" w:rsidP="00DC26FB">
      <w:pPr>
        <w:numPr>
          <w:ilvl w:val="1"/>
          <w:numId w:val="25"/>
        </w:numPr>
        <w:overflowPunct w:val="0"/>
        <w:autoSpaceDE w:val="0"/>
        <w:autoSpaceDN w:val="0"/>
        <w:snapToGrid w:val="0"/>
        <w:spacing w:after="60" w:line="252" w:lineRule="auto"/>
        <w:ind w:leftChars="460" w:left="1280"/>
        <w:jc w:val="both"/>
        <w:rPr>
          <w:rFonts w:eastAsia="Times New Roman" w:cs="Times"/>
          <w:color w:val="000000"/>
          <w:szCs w:val="20"/>
        </w:rPr>
      </w:pPr>
      <w:r>
        <w:rPr>
          <w:rFonts w:eastAsia="Times New Roman" w:cs="Times"/>
          <w:color w:val="000000"/>
          <w:szCs w:val="20"/>
        </w:rPr>
        <w:t xml:space="preserve">The </w:t>
      </w:r>
      <w:r>
        <w:rPr>
          <w:rFonts w:eastAsia="Times New Roman" w:cs="Times"/>
          <w:color w:val="000000"/>
          <w:szCs w:val="20"/>
          <w:highlight w:val="yellow"/>
        </w:rPr>
        <w:t>payload size 1_X</w:t>
      </w:r>
      <w:r>
        <w:rPr>
          <w:rFonts w:eastAsia="Times New Roman" w:cs="Times"/>
          <w:color w:val="000000"/>
          <w:szCs w:val="20"/>
        </w:rPr>
        <w:t xml:space="preserve"> is the </w:t>
      </w:r>
      <w:r>
        <w:rPr>
          <w:rFonts w:eastAsia="Times New Roman" w:cs="Times"/>
          <w:color w:val="000000"/>
          <w:szCs w:val="20"/>
          <w:highlight w:val="yellow"/>
        </w:rPr>
        <w:t>same for all the co-scheduled cell combinations</w:t>
      </w:r>
      <w:r>
        <w:rPr>
          <w:rFonts w:eastAsia="Times New Roman" w:cs="Times"/>
          <w:color w:val="000000"/>
          <w:szCs w:val="20"/>
        </w:rPr>
        <w:t>.</w:t>
      </w:r>
    </w:p>
    <w:p w14:paraId="453BAFB4" w14:textId="77777777" w:rsidR="00DC26FB" w:rsidRPr="00DC26FB" w:rsidRDefault="00DC26FB" w:rsidP="00A17A07">
      <w:pPr>
        <w:rPr>
          <w:rFonts w:eastAsiaTheme="minorEastAsia" w:hint="eastAsia"/>
          <w:color w:val="000000"/>
          <w:lang w:eastAsia="zh-TW"/>
        </w:rPr>
      </w:pPr>
    </w:p>
    <w:p w14:paraId="1C00B52E" w14:textId="40E7A167" w:rsidR="00DC26FB" w:rsidRPr="00B96DA4" w:rsidRDefault="001525F5" w:rsidP="00A17A07">
      <w:pPr>
        <w:rPr>
          <w:rFonts w:eastAsiaTheme="minorEastAsia" w:hint="eastAsia"/>
          <w:b/>
          <w:bCs/>
          <w:color w:val="000000"/>
          <w:lang w:eastAsia="zh-TW"/>
        </w:rPr>
      </w:pPr>
      <w:bookmarkStart w:id="47" w:name="OLE_LINK935"/>
      <w:r>
        <w:rPr>
          <w:rFonts w:eastAsiaTheme="minorEastAsia"/>
          <w:b/>
          <w:bCs/>
          <w:u w:val="single"/>
          <w:lang w:eastAsia="zh-TW"/>
        </w:rPr>
        <w:t xml:space="preserve">Proposal </w:t>
      </w:r>
      <w:r w:rsidR="00DE384A">
        <w:rPr>
          <w:rFonts w:eastAsiaTheme="minorEastAsia"/>
          <w:b/>
          <w:bCs/>
          <w:u w:val="single"/>
          <w:lang w:eastAsia="zh-TW"/>
        </w:rPr>
        <w:t>5</w:t>
      </w:r>
      <w:r>
        <w:rPr>
          <w:rFonts w:eastAsiaTheme="minorEastAsia"/>
          <w:b/>
          <w:bCs/>
          <w:lang w:eastAsia="zh-TW"/>
        </w:rPr>
        <w:t xml:space="preserve">: </w:t>
      </w:r>
      <w:r>
        <w:rPr>
          <w:rFonts w:eastAsiaTheme="minorEastAsia"/>
          <w:b/>
          <w:bCs/>
          <w:color w:val="000000"/>
          <w:lang w:eastAsia="zh-TW"/>
        </w:rPr>
        <w:t xml:space="preserve">RAN1 to agree on </w:t>
      </w:r>
      <w:bookmarkStart w:id="48" w:name="OLE_LINK921"/>
      <w:r w:rsidRPr="001525F5">
        <w:rPr>
          <w:rFonts w:eastAsiaTheme="minorEastAsia"/>
          <w:b/>
          <w:bCs/>
          <w:color w:val="000000"/>
          <w:lang w:eastAsia="zh-TW"/>
        </w:rPr>
        <w:t>Proposal 2-8rev2</w:t>
      </w:r>
      <w:r w:rsidR="00771372">
        <w:rPr>
          <w:rFonts w:eastAsiaTheme="minorEastAsia"/>
          <w:b/>
          <w:bCs/>
          <w:color w:val="000000"/>
          <w:lang w:eastAsia="zh-TW"/>
        </w:rPr>
        <w:t xml:space="preserve"> on payload size of 0_X/1_X</w:t>
      </w:r>
      <w:r w:rsidRPr="001525F5">
        <w:rPr>
          <w:rFonts w:eastAsiaTheme="minorEastAsia"/>
          <w:b/>
          <w:bCs/>
          <w:color w:val="000000"/>
          <w:lang w:eastAsia="zh-TW"/>
        </w:rPr>
        <w:t xml:space="preserve"> in the moderator summary during RAN1 #110-bis-e [2]</w:t>
      </w:r>
      <w:r>
        <w:rPr>
          <w:rFonts w:eastAsiaTheme="minorEastAsia"/>
          <w:b/>
          <w:bCs/>
          <w:color w:val="000000"/>
          <w:lang w:eastAsia="zh-TW"/>
        </w:rPr>
        <w:t>.</w:t>
      </w:r>
      <w:bookmarkEnd w:id="48"/>
    </w:p>
    <w:p w14:paraId="652E0AE6" w14:textId="46AE8161" w:rsidR="00E32628" w:rsidRPr="00F155FB" w:rsidRDefault="00DF3D27" w:rsidP="007900F6">
      <w:pPr>
        <w:pStyle w:val="1"/>
        <w:numPr>
          <w:ilvl w:val="0"/>
          <w:numId w:val="1"/>
        </w:numPr>
        <w:pBdr>
          <w:top w:val="single" w:sz="12" w:space="3" w:color="auto"/>
        </w:pBdr>
        <w:spacing w:after="180"/>
        <w:rPr>
          <w:rFonts w:ascii="Arial" w:hAnsi="Arial" w:cs="Arial"/>
          <w:color w:val="000000"/>
          <w:sz w:val="36"/>
          <w:szCs w:val="36"/>
        </w:rPr>
      </w:pPr>
      <w:bookmarkStart w:id="49" w:name="OLE_LINK914"/>
      <w:bookmarkEnd w:id="22"/>
      <w:bookmarkEnd w:id="47"/>
      <w:r>
        <w:rPr>
          <w:rFonts w:ascii="Arial" w:hAnsi="Arial" w:cs="Arial"/>
          <w:color w:val="000000"/>
          <w:sz w:val="36"/>
          <w:szCs w:val="36"/>
        </w:rPr>
        <w:t>S</w:t>
      </w:r>
      <w:r w:rsidR="00D3662D">
        <w:rPr>
          <w:rFonts w:ascii="Arial" w:hAnsi="Arial" w:cs="Arial"/>
          <w:color w:val="000000"/>
          <w:sz w:val="36"/>
          <w:szCs w:val="36"/>
        </w:rPr>
        <w:t>cheduled cells indication in the multi-carrier scheduling DCI</w:t>
      </w:r>
      <w:bookmarkEnd w:id="49"/>
    </w:p>
    <w:p w14:paraId="4D2B704A" w14:textId="5E309E20" w:rsidR="00E32628" w:rsidRDefault="006D27AD" w:rsidP="00BE013C">
      <w:pPr>
        <w:rPr>
          <w:rFonts w:eastAsiaTheme="minorEastAsia"/>
          <w:lang w:eastAsia="zh-TW"/>
        </w:rPr>
      </w:pPr>
      <w:bookmarkStart w:id="50" w:name="OLE_LINK919"/>
      <w:r>
        <w:rPr>
          <w:rFonts w:eastAsiaTheme="minorEastAsia"/>
          <w:lang w:eastAsia="zh-TW"/>
        </w:rPr>
        <w:t xml:space="preserve">For </w:t>
      </w:r>
      <w:r w:rsidR="00ED7793">
        <w:rPr>
          <w:rFonts w:eastAsiaTheme="minorEastAsia"/>
          <w:lang w:eastAsia="zh-TW"/>
        </w:rPr>
        <w:t>s</w:t>
      </w:r>
      <w:r w:rsidR="00ED7793" w:rsidRPr="00ED7793">
        <w:rPr>
          <w:rFonts w:eastAsiaTheme="minorEastAsia"/>
          <w:lang w:eastAsia="zh-TW"/>
        </w:rPr>
        <w:t>cheduled cells indication in the multi-carrier scheduling DCI</w:t>
      </w:r>
      <w:bookmarkEnd w:id="50"/>
      <w:r>
        <w:rPr>
          <w:rFonts w:eastAsiaTheme="minorEastAsia"/>
          <w:lang w:eastAsia="zh-TW"/>
        </w:rPr>
        <w:t xml:space="preserve">, we </w:t>
      </w:r>
      <w:r w:rsidR="00E0706D">
        <w:rPr>
          <w:rFonts w:eastAsiaTheme="minorEastAsia"/>
          <w:lang w:eastAsia="zh-TW"/>
        </w:rPr>
        <w:t>prefer</w:t>
      </w:r>
      <w:r>
        <w:rPr>
          <w:rFonts w:eastAsiaTheme="minorEastAsia"/>
          <w:lang w:eastAsia="zh-TW"/>
        </w:rPr>
        <w:t xml:space="preserve"> the following proposal:</w:t>
      </w:r>
    </w:p>
    <w:p w14:paraId="5A0F8DBC" w14:textId="21BD4FEC" w:rsidR="006D27AD" w:rsidRDefault="006D27AD" w:rsidP="00BE013C">
      <w:pPr>
        <w:rPr>
          <w:rFonts w:eastAsiaTheme="minorEastAsia"/>
          <w:lang w:eastAsia="zh-TW"/>
        </w:rPr>
      </w:pPr>
    </w:p>
    <w:p w14:paraId="76AFD66A" w14:textId="00C9BF04" w:rsidR="006D27AD" w:rsidRDefault="006D27AD" w:rsidP="00BE013C">
      <w:pPr>
        <w:rPr>
          <w:rFonts w:eastAsiaTheme="minorEastAsia"/>
          <w:b/>
          <w:bCs/>
          <w:lang w:eastAsia="zh-TW"/>
        </w:rPr>
      </w:pPr>
      <w:bookmarkStart w:id="51" w:name="OLE_LINK255"/>
      <w:bookmarkStart w:id="52" w:name="OLE_LINK920"/>
      <w:bookmarkStart w:id="53" w:name="OLE_LINK936"/>
      <w:r w:rsidRPr="00463491">
        <w:rPr>
          <w:rFonts w:eastAsiaTheme="minorEastAsia"/>
          <w:b/>
          <w:bCs/>
          <w:u w:val="single"/>
          <w:lang w:eastAsia="zh-TW"/>
        </w:rPr>
        <w:t xml:space="preserve">Proposal </w:t>
      </w:r>
      <w:r w:rsidR="00DE384A">
        <w:rPr>
          <w:rFonts w:eastAsiaTheme="minorEastAsia"/>
          <w:b/>
          <w:bCs/>
          <w:u w:val="single"/>
          <w:lang w:eastAsia="zh-TW"/>
        </w:rPr>
        <w:t>6</w:t>
      </w:r>
      <w:r w:rsidRPr="00463491">
        <w:rPr>
          <w:rFonts w:eastAsiaTheme="minorEastAsia"/>
          <w:b/>
          <w:bCs/>
          <w:lang w:eastAsia="zh-TW"/>
        </w:rPr>
        <w:t xml:space="preserve">: </w:t>
      </w:r>
      <w:r w:rsidR="00E0706D" w:rsidRPr="00E0706D">
        <w:rPr>
          <w:rFonts w:eastAsiaTheme="minorEastAsia"/>
          <w:b/>
          <w:bCs/>
          <w:lang w:eastAsia="zh-TW"/>
        </w:rPr>
        <w:t>For sch</w:t>
      </w:r>
      <w:bookmarkEnd w:id="52"/>
      <w:r w:rsidR="00E0706D" w:rsidRPr="00E0706D">
        <w:rPr>
          <w:rFonts w:eastAsiaTheme="minorEastAsia"/>
          <w:b/>
          <w:bCs/>
          <w:lang w:eastAsia="zh-TW"/>
        </w:rPr>
        <w:t>eduled cells indication in the multi-carrier scheduling DCI</w:t>
      </w:r>
      <w:r w:rsidR="00E0706D">
        <w:rPr>
          <w:rFonts w:eastAsiaTheme="minorEastAsia"/>
          <w:b/>
          <w:bCs/>
          <w:lang w:eastAsia="zh-TW"/>
        </w:rPr>
        <w:t>, introduce a bitmap as below:</w:t>
      </w:r>
    </w:p>
    <w:p w14:paraId="5A9FDE64" w14:textId="22A7D3A3" w:rsidR="006D27AD" w:rsidRPr="00DE5AB7" w:rsidRDefault="006D27AD" w:rsidP="007900F6">
      <w:pPr>
        <w:pStyle w:val="a8"/>
        <w:numPr>
          <w:ilvl w:val="0"/>
          <w:numId w:val="10"/>
        </w:numPr>
        <w:ind w:leftChars="0"/>
        <w:rPr>
          <w:rFonts w:eastAsiaTheme="minorEastAsia"/>
          <w:b/>
          <w:bCs/>
          <w:lang w:eastAsia="zh-TW"/>
        </w:rPr>
      </w:pPr>
      <w:r w:rsidRPr="00DE5AB7">
        <w:rPr>
          <w:rFonts w:eastAsiaTheme="minorEastAsia"/>
          <w:b/>
          <w:bCs/>
          <w:lang w:eastAsia="zh-TW"/>
        </w:rPr>
        <w:t>Bitmap size = number of configured scheduled cells for this scheduling cell (Ex. 4</w:t>
      </w:r>
      <w:r w:rsidR="00DE5AB7" w:rsidRPr="00DE5AB7">
        <w:rPr>
          <w:rFonts w:eastAsiaTheme="minorEastAsia"/>
          <w:b/>
          <w:bCs/>
          <w:lang w:eastAsia="zh-TW"/>
        </w:rPr>
        <w:t xml:space="preserve"> </w:t>
      </w:r>
      <w:r w:rsidR="00DE5AB7" w:rsidRPr="00DE5AB7">
        <w:rPr>
          <w:rFonts w:eastAsiaTheme="minorEastAsia"/>
          <w:b/>
          <w:bCs/>
          <w:lang w:eastAsia="zh-TW"/>
        </w:rPr>
        <w:sym w:font="Wingdings" w:char="F0E0"/>
      </w:r>
      <w:r w:rsidR="00DE5AB7" w:rsidRPr="00DE5AB7">
        <w:rPr>
          <w:rFonts w:eastAsiaTheme="minorEastAsia"/>
          <w:b/>
          <w:bCs/>
          <w:lang w:eastAsia="zh-TW"/>
        </w:rPr>
        <w:t xml:space="preserve"> b</w:t>
      </w:r>
      <w:r w:rsidR="00DE5AB7" w:rsidRPr="00DE5AB7">
        <w:rPr>
          <w:rFonts w:eastAsiaTheme="minorEastAsia"/>
          <w:b/>
          <w:bCs/>
          <w:sz w:val="14"/>
          <w:szCs w:val="18"/>
          <w:lang w:eastAsia="zh-TW"/>
        </w:rPr>
        <w:t>c1</w:t>
      </w:r>
      <w:r w:rsidR="00DE5AB7" w:rsidRPr="00DE5AB7">
        <w:rPr>
          <w:rFonts w:eastAsiaTheme="minorEastAsia"/>
          <w:b/>
          <w:bCs/>
          <w:lang w:eastAsia="zh-TW"/>
        </w:rPr>
        <w:t>b</w:t>
      </w:r>
      <w:r w:rsidR="00DE5AB7" w:rsidRPr="00DE5AB7">
        <w:rPr>
          <w:rFonts w:eastAsiaTheme="minorEastAsia"/>
          <w:b/>
          <w:bCs/>
          <w:sz w:val="14"/>
          <w:szCs w:val="18"/>
          <w:lang w:eastAsia="zh-TW"/>
        </w:rPr>
        <w:t>c2</w:t>
      </w:r>
      <w:r w:rsidR="00DE5AB7" w:rsidRPr="00DE5AB7">
        <w:rPr>
          <w:rFonts w:eastAsiaTheme="minorEastAsia"/>
          <w:b/>
          <w:bCs/>
          <w:lang w:eastAsia="zh-TW"/>
        </w:rPr>
        <w:t>b</w:t>
      </w:r>
      <w:r w:rsidR="00DE5AB7" w:rsidRPr="00DE5AB7">
        <w:rPr>
          <w:rFonts w:eastAsiaTheme="minorEastAsia"/>
          <w:b/>
          <w:bCs/>
          <w:sz w:val="14"/>
          <w:szCs w:val="18"/>
          <w:lang w:eastAsia="zh-TW"/>
        </w:rPr>
        <w:t>c3</w:t>
      </w:r>
      <w:r w:rsidR="00DE5AB7" w:rsidRPr="00DE5AB7">
        <w:rPr>
          <w:rFonts w:eastAsiaTheme="minorEastAsia"/>
          <w:b/>
          <w:bCs/>
          <w:lang w:eastAsia="zh-TW"/>
        </w:rPr>
        <w:t>b</w:t>
      </w:r>
      <w:r w:rsidR="00DE5AB7" w:rsidRPr="00DE5AB7">
        <w:rPr>
          <w:rFonts w:eastAsiaTheme="minorEastAsia"/>
          <w:b/>
          <w:bCs/>
          <w:sz w:val="14"/>
          <w:szCs w:val="18"/>
          <w:lang w:eastAsia="zh-TW"/>
        </w:rPr>
        <w:t>c4</w:t>
      </w:r>
      <w:r w:rsidRPr="00DE5AB7">
        <w:rPr>
          <w:rFonts w:eastAsiaTheme="minorEastAsia"/>
          <w:b/>
          <w:bCs/>
          <w:lang w:eastAsia="zh-TW"/>
        </w:rPr>
        <w:t>)</w:t>
      </w:r>
    </w:p>
    <w:p w14:paraId="1C87423D" w14:textId="74BB9A5A" w:rsidR="006D27AD" w:rsidRPr="00DE5AB7" w:rsidRDefault="006D27AD" w:rsidP="007900F6">
      <w:pPr>
        <w:pStyle w:val="a8"/>
        <w:numPr>
          <w:ilvl w:val="0"/>
          <w:numId w:val="10"/>
        </w:numPr>
        <w:ind w:leftChars="0"/>
        <w:rPr>
          <w:rFonts w:eastAsiaTheme="minorEastAsia"/>
          <w:b/>
          <w:bCs/>
          <w:lang w:eastAsia="zh-TW"/>
        </w:rPr>
      </w:pPr>
      <w:r w:rsidRPr="00DE5AB7">
        <w:rPr>
          <w:rFonts w:eastAsiaTheme="minorEastAsia"/>
          <w:b/>
          <w:bCs/>
          <w:lang w:eastAsia="zh-TW"/>
        </w:rPr>
        <w:lastRenderedPageBreak/>
        <w:t xml:space="preserve">Each bit corresponds to one of the configured scheduled cells, with MSB to LSB of the bitmap corresponding to the first to last configured scheduled cells in ascending order of </w:t>
      </w:r>
      <w:r w:rsidRPr="00DE5AB7">
        <w:rPr>
          <w:rFonts w:eastAsiaTheme="minorEastAsia"/>
          <w:b/>
          <w:bCs/>
          <w:i/>
          <w:iCs/>
          <w:lang w:eastAsia="zh-TW"/>
        </w:rPr>
        <w:t>ServCellIndex</w:t>
      </w:r>
    </w:p>
    <w:p w14:paraId="35DE17C8" w14:textId="75DAEF28" w:rsidR="00156F97" w:rsidRPr="00E0706D" w:rsidRDefault="00DE5AB7" w:rsidP="00E0706D">
      <w:pPr>
        <w:pStyle w:val="a8"/>
        <w:numPr>
          <w:ilvl w:val="0"/>
          <w:numId w:val="10"/>
        </w:numPr>
        <w:ind w:leftChars="0"/>
        <w:rPr>
          <w:rFonts w:eastAsiaTheme="minorEastAsia" w:hint="eastAsia"/>
          <w:b/>
          <w:bCs/>
          <w:lang w:eastAsia="zh-TW"/>
        </w:rPr>
      </w:pPr>
      <w:r w:rsidRPr="00DE5AB7">
        <w:rPr>
          <w:rFonts w:eastAsiaTheme="minorEastAsia"/>
          <w:b/>
          <w:bCs/>
          <w:lang w:eastAsia="zh-TW"/>
        </w:rPr>
        <w:t>Number of 1’s in the bitmap &lt;= maximum number of cells that can be scheduled simultaneously (Ex. 3)</w:t>
      </w:r>
    </w:p>
    <w:bookmarkEnd w:id="51"/>
    <w:p w14:paraId="3C3300FA" w14:textId="0A2F2C83" w:rsidR="00156F97" w:rsidRDefault="00156F97" w:rsidP="00CA3FDB">
      <w:pPr>
        <w:rPr>
          <w:rFonts w:eastAsiaTheme="minorEastAsia"/>
          <w:b/>
          <w:bCs/>
          <w:lang w:eastAsia="zh-TW"/>
        </w:rPr>
      </w:pPr>
    </w:p>
    <w:p w14:paraId="4ECB4CDE" w14:textId="4670BD5B" w:rsidR="00E0706D" w:rsidRPr="00E0706D" w:rsidRDefault="00E0706D" w:rsidP="00CA3FDB">
      <w:pPr>
        <w:rPr>
          <w:rFonts w:eastAsiaTheme="minorEastAsia"/>
          <w:lang w:eastAsia="zh-TW"/>
        </w:rPr>
      </w:pPr>
      <w:bookmarkStart w:id="54" w:name="OLE_LINK923"/>
      <w:r w:rsidRPr="00E0706D">
        <w:rPr>
          <w:rFonts w:eastAsiaTheme="minorEastAsia" w:hint="eastAsia"/>
          <w:lang w:eastAsia="zh-TW"/>
        </w:rPr>
        <w:t>A</w:t>
      </w:r>
      <w:r w:rsidRPr="00E0706D">
        <w:rPr>
          <w:rFonts w:eastAsiaTheme="minorEastAsia"/>
          <w:lang w:eastAsia="zh-TW"/>
        </w:rPr>
        <w:t xml:space="preserve">t </w:t>
      </w:r>
      <w:r>
        <w:rPr>
          <w:rFonts w:eastAsiaTheme="minorEastAsia"/>
          <w:lang w:eastAsia="zh-TW"/>
        </w:rPr>
        <w:t xml:space="preserve">the same time, we can also accept the </w:t>
      </w:r>
      <w:r w:rsidRPr="00E0706D">
        <w:rPr>
          <w:rFonts w:eastAsiaTheme="minorEastAsia"/>
          <w:lang w:eastAsia="zh-TW"/>
        </w:rPr>
        <w:t>Proposal 3-5rev7</w:t>
      </w:r>
      <w:r>
        <w:rPr>
          <w:rFonts w:eastAsiaTheme="minorEastAsia"/>
          <w:lang w:eastAsia="zh-TW"/>
        </w:rPr>
        <w:t xml:space="preserve"> </w:t>
      </w:r>
      <w:bookmarkStart w:id="55" w:name="OLE_LINK922"/>
      <w:r>
        <w:rPr>
          <w:rFonts w:eastAsiaTheme="minorEastAsia"/>
          <w:lang w:eastAsia="zh-TW"/>
        </w:rPr>
        <w:t>with the FFS being kept</w:t>
      </w:r>
      <w:bookmarkEnd w:id="55"/>
      <w:r>
        <w:rPr>
          <w:rFonts w:eastAsiaTheme="minorEastAsia"/>
          <w:lang w:eastAsia="zh-TW"/>
        </w:rPr>
        <w:t xml:space="preserve"> </w:t>
      </w:r>
      <w:r>
        <w:rPr>
          <w:rFonts w:eastAsiaTheme="minorEastAsia"/>
          <w:color w:val="000000"/>
          <w:lang w:eastAsia="zh-TW"/>
        </w:rPr>
        <w:t xml:space="preserve">in </w:t>
      </w:r>
      <w:r>
        <w:rPr>
          <w:lang w:eastAsia="zh-TW"/>
        </w:rPr>
        <w:t>the moderator summary during RAN1 #110-bis-e [2]</w:t>
      </w:r>
      <w:r>
        <w:rPr>
          <w:lang w:eastAsia="zh-TW"/>
        </w:rPr>
        <w:t>.</w:t>
      </w:r>
      <w:bookmarkEnd w:id="54"/>
    </w:p>
    <w:p w14:paraId="7F989657" w14:textId="2D48EB2F" w:rsidR="00E0706D" w:rsidRDefault="00E0706D" w:rsidP="00CA3FDB">
      <w:pPr>
        <w:rPr>
          <w:rFonts w:eastAsiaTheme="minorEastAsia"/>
          <w:b/>
          <w:bCs/>
          <w:lang w:eastAsia="zh-TW"/>
        </w:rPr>
      </w:pPr>
    </w:p>
    <w:p w14:paraId="617332FB" w14:textId="132FC70C" w:rsidR="00E0706D" w:rsidRDefault="00E0706D" w:rsidP="00E0706D">
      <w:pPr>
        <w:ind w:leftChars="100" w:left="200"/>
        <w:rPr>
          <w:rFonts w:eastAsiaTheme="minorEastAsia" w:hint="eastAsia"/>
          <w:b/>
          <w:bCs/>
          <w:lang w:eastAsia="zh-TW"/>
        </w:rPr>
      </w:pPr>
      <w:bookmarkStart w:id="56" w:name="OLE_LINK917"/>
      <w:r>
        <w:rPr>
          <w:rFonts w:eastAsia="Times New Roman" w:cs="Times"/>
          <w:b/>
          <w:bCs/>
          <w:szCs w:val="20"/>
          <w:highlight w:val="cyan"/>
        </w:rPr>
        <w:t>Proposal 3-5rev7</w:t>
      </w:r>
      <w:bookmarkEnd w:id="56"/>
      <w:r>
        <w:rPr>
          <w:rFonts w:eastAsia="Times New Roman" w:cs="Times"/>
          <w:b/>
          <w:bCs/>
          <w:szCs w:val="20"/>
          <w:highlight w:val="cyan"/>
        </w:rPr>
        <w:t>:</w:t>
      </w:r>
    </w:p>
    <w:p w14:paraId="52A13968" w14:textId="77777777" w:rsidR="00E0706D" w:rsidRPr="00F65F49" w:rsidRDefault="00E0706D" w:rsidP="00E0706D">
      <w:pPr>
        <w:pStyle w:val="a8"/>
        <w:numPr>
          <w:ilvl w:val="0"/>
          <w:numId w:val="15"/>
        </w:numPr>
        <w:overflowPunct w:val="0"/>
        <w:snapToGrid w:val="0"/>
        <w:spacing w:after="60"/>
        <w:ind w:leftChars="100" w:left="600" w:hanging="400"/>
        <w:contextualSpacing/>
        <w:rPr>
          <w:rFonts w:cs="Times"/>
          <w:color w:val="000000"/>
          <w:szCs w:val="20"/>
          <w:lang w:eastAsia="ja-JP"/>
        </w:rPr>
      </w:pPr>
      <w:r w:rsidRPr="00F65F49">
        <w:rPr>
          <w:rFonts w:cs="Times"/>
          <w:color w:val="000000"/>
          <w:szCs w:val="20"/>
          <w:lang w:eastAsia="ja-JP"/>
        </w:rPr>
        <w:t>For a set of cells</w:t>
      </w:r>
      <w:r w:rsidRPr="00F65F49">
        <w:rPr>
          <w:color w:val="000000"/>
        </w:rPr>
        <w:t> </w:t>
      </w:r>
      <w:r w:rsidRPr="00F65F49">
        <w:rPr>
          <w:rFonts w:cs="Times"/>
          <w:color w:val="000000"/>
          <w:szCs w:val="20"/>
          <w:lang w:eastAsia="ja-JP"/>
        </w:rPr>
        <w:t xml:space="preserve">which is </w:t>
      </w:r>
      <w:r w:rsidRPr="00B77675">
        <w:rPr>
          <w:rFonts w:cs="Times"/>
          <w:color w:val="000000"/>
          <w:szCs w:val="20"/>
          <w:highlight w:val="yellow"/>
          <w:lang w:eastAsia="ja-JP"/>
        </w:rPr>
        <w:t>configured for multi-cell scheduling</w:t>
      </w:r>
      <w:r w:rsidRPr="00F65F49">
        <w:rPr>
          <w:rFonts w:cs="Times"/>
          <w:color w:val="000000"/>
          <w:szCs w:val="20"/>
          <w:lang w:eastAsia="ja-JP"/>
        </w:rPr>
        <w:t>,</w:t>
      </w:r>
      <w:r w:rsidRPr="00F65F49">
        <w:rPr>
          <w:color w:val="000000"/>
        </w:rPr>
        <w:t> </w:t>
      </w:r>
      <w:r w:rsidRPr="00B77675">
        <w:rPr>
          <w:rFonts w:cs="Times"/>
          <w:color w:val="000000"/>
          <w:szCs w:val="20"/>
          <w:highlight w:val="yellow"/>
          <w:lang w:eastAsia="ja-JP"/>
        </w:rPr>
        <w:t>RAN1 specification supports up to</w:t>
      </w:r>
      <w:r w:rsidRPr="00B77675">
        <w:rPr>
          <w:color w:val="000000"/>
          <w:highlight w:val="yellow"/>
        </w:rPr>
        <w:t> </w:t>
      </w:r>
      <w:r w:rsidRPr="00B77675">
        <w:rPr>
          <w:rFonts w:cs="Times"/>
          <w:color w:val="000000"/>
          <w:szCs w:val="20"/>
          <w:highlight w:val="yellow"/>
          <w:lang w:eastAsia="ja-JP"/>
        </w:rPr>
        <w:t>4</w:t>
      </w:r>
      <w:r w:rsidRPr="00B77675">
        <w:rPr>
          <w:color w:val="000000"/>
          <w:highlight w:val="yellow"/>
        </w:rPr>
        <w:t> </w:t>
      </w:r>
      <w:r w:rsidRPr="00B77675">
        <w:rPr>
          <w:rFonts w:cs="Times"/>
          <w:color w:val="000000"/>
          <w:szCs w:val="20"/>
          <w:highlight w:val="yellow"/>
          <w:lang w:eastAsia="ja-JP"/>
        </w:rPr>
        <w:t>cells</w:t>
      </w:r>
      <w:r w:rsidRPr="00F65F49">
        <w:rPr>
          <w:rFonts w:cs="Times"/>
          <w:color w:val="000000"/>
          <w:szCs w:val="20"/>
          <w:lang w:eastAsia="ja-JP"/>
        </w:rPr>
        <w:t xml:space="preserve"> within the set of cells.</w:t>
      </w:r>
    </w:p>
    <w:p w14:paraId="0E242F90" w14:textId="77777777" w:rsidR="00E0706D" w:rsidRPr="00B77675" w:rsidRDefault="00E0706D" w:rsidP="00E0706D">
      <w:pPr>
        <w:ind w:leftChars="460" w:left="1280" w:hanging="360"/>
        <w:rPr>
          <w:rFonts w:cs="Times"/>
          <w:szCs w:val="20"/>
          <w:lang w:eastAsia="ja-JP"/>
        </w:rPr>
      </w:pPr>
      <w:r w:rsidRPr="00F65F49">
        <w:rPr>
          <w:rFonts w:cs="Times"/>
          <w:szCs w:val="20"/>
          <w:lang w:eastAsia="ja-JP"/>
        </w:rPr>
        <w:t>o   </w:t>
      </w:r>
      <w:r w:rsidRPr="00B77675">
        <w:rPr>
          <w:rStyle w:val="apple-converted-space"/>
          <w:rFonts w:cs="Times"/>
          <w:szCs w:val="20"/>
          <w:lang w:eastAsia="ja-JP"/>
        </w:rPr>
        <w:t> </w:t>
      </w:r>
      <w:r w:rsidRPr="00B77675">
        <w:rPr>
          <w:rFonts w:cs="Times"/>
          <w:strike/>
          <w:szCs w:val="20"/>
          <w:lang w:eastAsia="ja-JP"/>
        </w:rPr>
        <w:t>FFS:</w:t>
      </w:r>
      <w:r w:rsidRPr="00B77675">
        <w:rPr>
          <w:rStyle w:val="apple-converted-space"/>
          <w:rFonts w:cs="Times"/>
          <w:strike/>
          <w:szCs w:val="20"/>
          <w:lang w:eastAsia="ja-JP"/>
        </w:rPr>
        <w:t> </w:t>
      </w:r>
      <w:r w:rsidRPr="00B77675">
        <w:rPr>
          <w:rFonts w:cs="Times"/>
          <w:strike/>
          <w:szCs w:val="20"/>
          <w:lang w:eastAsia="ja-JP"/>
        </w:rPr>
        <w:t>The maximum number of cells within the set of cells is reported as a UE capability.</w:t>
      </w:r>
    </w:p>
    <w:p w14:paraId="1D41668E" w14:textId="77777777" w:rsidR="00E0706D" w:rsidRPr="00B77675" w:rsidRDefault="00E0706D" w:rsidP="00E0706D">
      <w:pPr>
        <w:ind w:leftChars="460" w:left="1280" w:hanging="360"/>
        <w:rPr>
          <w:rFonts w:cs="Times"/>
          <w:szCs w:val="20"/>
          <w:lang w:eastAsia="ja-JP"/>
        </w:rPr>
      </w:pPr>
      <w:r w:rsidRPr="00B77675">
        <w:rPr>
          <w:rFonts w:cs="Times"/>
          <w:szCs w:val="20"/>
          <w:lang w:eastAsia="ja-JP"/>
        </w:rPr>
        <w:t>o   </w:t>
      </w:r>
      <w:r w:rsidRPr="00B77675">
        <w:rPr>
          <w:rStyle w:val="apple-converted-space"/>
          <w:rFonts w:cs="Times"/>
          <w:szCs w:val="20"/>
          <w:lang w:eastAsia="ja-JP"/>
        </w:rPr>
        <w:t> </w:t>
      </w:r>
      <w:r w:rsidRPr="00B77675">
        <w:rPr>
          <w:rFonts w:cs="Times"/>
          <w:szCs w:val="20"/>
          <w:lang w:eastAsia="ja-JP"/>
        </w:rPr>
        <w:t>A DCI format 0_X/1_X can schedule PUSCH(s)/PDSCH(s) on a combination of co-scheduled cells among the set of cells.</w:t>
      </w:r>
    </w:p>
    <w:p w14:paraId="710814BF" w14:textId="77777777" w:rsidR="00E0706D" w:rsidRPr="00F65F49" w:rsidRDefault="00E0706D" w:rsidP="00E0706D">
      <w:pPr>
        <w:pStyle w:val="a8"/>
        <w:numPr>
          <w:ilvl w:val="0"/>
          <w:numId w:val="15"/>
        </w:numPr>
        <w:overflowPunct w:val="0"/>
        <w:snapToGrid w:val="0"/>
        <w:spacing w:after="60"/>
        <w:ind w:leftChars="100" w:left="600" w:hanging="400"/>
        <w:contextualSpacing/>
        <w:rPr>
          <w:rFonts w:cs="Times"/>
          <w:color w:val="000000"/>
          <w:szCs w:val="20"/>
          <w:lang w:eastAsia="ja-JP"/>
        </w:rPr>
      </w:pPr>
      <w:r w:rsidRPr="00F65F49">
        <w:rPr>
          <w:rFonts w:cs="Times"/>
          <w:color w:val="000000"/>
          <w:szCs w:val="20"/>
          <w:lang w:eastAsia="ja-JP"/>
        </w:rPr>
        <w:t>For multi-cell scheduling,</w:t>
      </w:r>
      <w:r w:rsidRPr="00F65F49">
        <w:rPr>
          <w:color w:val="000000"/>
        </w:rPr>
        <w:t> </w:t>
      </w:r>
      <w:r w:rsidRPr="00F65F49">
        <w:rPr>
          <w:rFonts w:cs="Times"/>
          <w:color w:val="000000"/>
          <w:szCs w:val="20"/>
          <w:lang w:eastAsia="ja-JP"/>
        </w:rPr>
        <w:t xml:space="preserve">the </w:t>
      </w:r>
      <w:r w:rsidRPr="00B77675">
        <w:rPr>
          <w:rFonts w:cs="Times"/>
          <w:color w:val="000000"/>
          <w:szCs w:val="20"/>
          <w:highlight w:val="yellow"/>
          <w:lang w:eastAsia="ja-JP"/>
        </w:rPr>
        <w:t>co-scheduled cells</w:t>
      </w:r>
      <w:r w:rsidRPr="00F65F49">
        <w:rPr>
          <w:rFonts w:cs="Times"/>
          <w:color w:val="000000"/>
          <w:szCs w:val="20"/>
          <w:lang w:eastAsia="ja-JP"/>
        </w:rPr>
        <w:t xml:space="preserve"> are </w:t>
      </w:r>
      <w:r w:rsidRPr="00B77675">
        <w:rPr>
          <w:rFonts w:cs="Times"/>
          <w:color w:val="000000"/>
          <w:szCs w:val="20"/>
          <w:highlight w:val="yellow"/>
          <w:lang w:eastAsia="ja-JP"/>
        </w:rPr>
        <w:t>indicated by an indicator in DCI format 0_X/1_X</w:t>
      </w:r>
      <w:r w:rsidRPr="00F65F49">
        <w:rPr>
          <w:rFonts w:cs="Times"/>
          <w:color w:val="000000"/>
          <w:szCs w:val="20"/>
          <w:lang w:eastAsia="ja-JP"/>
        </w:rPr>
        <w:t xml:space="preserve"> which </w:t>
      </w:r>
      <w:r w:rsidRPr="00B77675">
        <w:rPr>
          <w:rFonts w:cs="Times"/>
          <w:color w:val="000000"/>
          <w:szCs w:val="20"/>
          <w:highlight w:val="yellow"/>
          <w:lang w:eastAsia="ja-JP"/>
        </w:rPr>
        <w:t>points to one row of a table</w:t>
      </w:r>
      <w:r w:rsidRPr="00F65F49">
        <w:rPr>
          <w:rFonts w:cs="Times"/>
          <w:color w:val="000000"/>
          <w:szCs w:val="20"/>
          <w:lang w:eastAsia="ja-JP"/>
        </w:rPr>
        <w:t xml:space="preserve"> defining </w:t>
      </w:r>
      <w:r w:rsidRPr="00B77675">
        <w:rPr>
          <w:rFonts w:cs="Times"/>
          <w:color w:val="000000"/>
          <w:szCs w:val="20"/>
          <w:highlight w:val="yellow"/>
          <w:lang w:eastAsia="ja-JP"/>
        </w:rPr>
        <w:t>combinations of co-scheduled cells</w:t>
      </w:r>
      <w:r w:rsidRPr="00F65F49">
        <w:rPr>
          <w:rFonts w:cs="Times"/>
          <w:color w:val="000000"/>
          <w:szCs w:val="20"/>
          <w:lang w:eastAsia="ja-JP"/>
        </w:rPr>
        <w:t>.</w:t>
      </w:r>
    </w:p>
    <w:p w14:paraId="5E10E84F" w14:textId="77777777" w:rsidR="00E0706D" w:rsidRPr="00F65F49" w:rsidRDefault="00E0706D" w:rsidP="00E0706D">
      <w:pPr>
        <w:numPr>
          <w:ilvl w:val="0"/>
          <w:numId w:val="22"/>
        </w:numPr>
        <w:tabs>
          <w:tab w:val="clear" w:pos="720"/>
          <w:tab w:val="num" w:pos="920"/>
        </w:tabs>
        <w:autoSpaceDN w:val="0"/>
        <w:snapToGrid w:val="0"/>
        <w:spacing w:after="60"/>
        <w:ind w:leftChars="280" w:left="920"/>
        <w:rPr>
          <w:rFonts w:cs="Times"/>
          <w:szCs w:val="20"/>
          <w:lang w:eastAsia="ja-JP"/>
        </w:rPr>
      </w:pPr>
      <w:r w:rsidRPr="00F65F49">
        <w:rPr>
          <w:rFonts w:cs="Times"/>
          <w:szCs w:val="20"/>
          <w:lang w:eastAsia="ja-JP"/>
        </w:rPr>
        <w:t xml:space="preserve">The </w:t>
      </w:r>
      <w:r w:rsidRPr="00B77675">
        <w:rPr>
          <w:rFonts w:cs="Times"/>
          <w:szCs w:val="20"/>
          <w:highlight w:val="yellow"/>
          <w:lang w:eastAsia="ja-JP"/>
        </w:rPr>
        <w:t>table is configured by RRC</w:t>
      </w:r>
      <w:r w:rsidRPr="00F65F49">
        <w:rPr>
          <w:rFonts w:cs="Times"/>
          <w:szCs w:val="20"/>
          <w:lang w:eastAsia="ja-JP"/>
        </w:rPr>
        <w:t xml:space="preserve"> </w:t>
      </w:r>
      <w:proofErr w:type="spellStart"/>
      <w:r w:rsidRPr="00F65F49">
        <w:rPr>
          <w:rFonts w:cs="Times"/>
          <w:szCs w:val="20"/>
          <w:lang w:eastAsia="ja-JP"/>
        </w:rPr>
        <w:t>signaling</w:t>
      </w:r>
      <w:proofErr w:type="spellEnd"/>
      <w:r w:rsidRPr="00F65F49">
        <w:rPr>
          <w:rFonts w:cs="Times"/>
          <w:szCs w:val="20"/>
          <w:lang w:eastAsia="ja-JP"/>
        </w:rPr>
        <w:t>.</w:t>
      </w:r>
    </w:p>
    <w:p w14:paraId="76DCFB79" w14:textId="16A8404E" w:rsidR="00E0706D" w:rsidRPr="00E0706D" w:rsidRDefault="00E0706D" w:rsidP="00CA3FDB">
      <w:pPr>
        <w:rPr>
          <w:rFonts w:eastAsiaTheme="minorEastAsia"/>
          <w:b/>
          <w:bCs/>
          <w:lang w:eastAsia="zh-TW"/>
        </w:rPr>
      </w:pPr>
    </w:p>
    <w:p w14:paraId="376A68E3" w14:textId="13551443" w:rsidR="00E0706D" w:rsidRPr="00E0706D" w:rsidRDefault="00E0706D" w:rsidP="00CA3FDB">
      <w:pPr>
        <w:rPr>
          <w:rFonts w:eastAsiaTheme="minorEastAsia" w:hint="eastAsia"/>
          <w:b/>
          <w:bCs/>
          <w:color w:val="000000"/>
          <w:lang w:eastAsia="zh-TW"/>
        </w:rPr>
      </w:pPr>
      <w:bookmarkStart w:id="57" w:name="OLE_LINK927"/>
      <w:r>
        <w:rPr>
          <w:rFonts w:eastAsiaTheme="minorEastAsia"/>
          <w:b/>
          <w:bCs/>
          <w:u w:val="single"/>
          <w:lang w:eastAsia="zh-TW"/>
        </w:rPr>
        <w:t xml:space="preserve">Proposal </w:t>
      </w:r>
      <w:r w:rsidR="00DE384A">
        <w:rPr>
          <w:rFonts w:eastAsiaTheme="minorEastAsia"/>
          <w:b/>
          <w:bCs/>
          <w:u w:val="single"/>
          <w:lang w:eastAsia="zh-TW"/>
        </w:rPr>
        <w:t>7</w:t>
      </w:r>
      <w:r>
        <w:rPr>
          <w:rFonts w:eastAsiaTheme="minorEastAsia"/>
          <w:b/>
          <w:bCs/>
          <w:lang w:eastAsia="zh-TW"/>
        </w:rPr>
        <w:t xml:space="preserve">: </w:t>
      </w:r>
      <w:r>
        <w:rPr>
          <w:rFonts w:eastAsiaTheme="minorEastAsia"/>
          <w:b/>
          <w:bCs/>
          <w:lang w:eastAsia="zh-TW"/>
        </w:rPr>
        <w:t xml:space="preserve">RAN1 to agree on Proposal </w:t>
      </w:r>
      <w:r w:rsidR="002332EE">
        <w:rPr>
          <w:rFonts w:eastAsiaTheme="minorEastAsia"/>
          <w:b/>
          <w:bCs/>
          <w:lang w:eastAsia="zh-TW"/>
        </w:rPr>
        <w:t>6</w:t>
      </w:r>
      <w:r>
        <w:rPr>
          <w:rFonts w:eastAsiaTheme="minorEastAsia"/>
          <w:b/>
          <w:bCs/>
          <w:lang w:eastAsia="zh-TW"/>
        </w:rPr>
        <w:t xml:space="preserve"> or agree on </w:t>
      </w:r>
      <w:r w:rsidRPr="00E0706D">
        <w:rPr>
          <w:rFonts w:eastAsiaTheme="minorEastAsia"/>
          <w:b/>
          <w:bCs/>
          <w:color w:val="000000"/>
          <w:lang w:eastAsia="zh-TW"/>
        </w:rPr>
        <w:t>Proposal 3-5rev7</w:t>
      </w:r>
      <w:r>
        <w:rPr>
          <w:rFonts w:eastAsiaTheme="minorEastAsia"/>
          <w:b/>
          <w:bCs/>
          <w:color w:val="000000"/>
          <w:lang w:eastAsia="zh-TW"/>
        </w:rPr>
        <w:t xml:space="preserve"> </w:t>
      </w:r>
      <w:r w:rsidRPr="00E0706D">
        <w:rPr>
          <w:rFonts w:eastAsiaTheme="minorEastAsia"/>
          <w:b/>
          <w:bCs/>
          <w:color w:val="000000"/>
          <w:lang w:eastAsia="zh-TW"/>
        </w:rPr>
        <w:t>with the FFS being kept</w:t>
      </w:r>
      <w:r>
        <w:rPr>
          <w:rFonts w:eastAsiaTheme="minorEastAsia"/>
          <w:b/>
          <w:bCs/>
          <w:color w:val="000000"/>
          <w:lang w:eastAsia="zh-TW"/>
        </w:rPr>
        <w:t xml:space="preserve"> in the moderator summary during RAN1 #110-bis-e [2].</w:t>
      </w:r>
      <w:bookmarkEnd w:id="57"/>
    </w:p>
    <w:bookmarkEnd w:id="53"/>
    <w:p w14:paraId="395B1160" w14:textId="635162D0" w:rsidR="00173ECF" w:rsidRPr="00F155FB" w:rsidRDefault="00173ECF" w:rsidP="007900F6">
      <w:pPr>
        <w:pStyle w:val="1"/>
        <w:numPr>
          <w:ilvl w:val="0"/>
          <w:numId w:val="1"/>
        </w:numPr>
        <w:pBdr>
          <w:top w:val="single" w:sz="12" w:space="3" w:color="auto"/>
        </w:pBdr>
        <w:spacing w:after="180"/>
        <w:rPr>
          <w:rFonts w:ascii="Arial" w:hAnsi="Arial" w:cs="Arial"/>
          <w:color w:val="000000"/>
          <w:sz w:val="36"/>
          <w:szCs w:val="36"/>
        </w:rPr>
      </w:pPr>
      <w:r>
        <w:rPr>
          <w:rFonts w:ascii="Arial" w:hAnsi="Arial" w:cs="Arial"/>
          <w:color w:val="000000"/>
          <w:sz w:val="36"/>
          <w:szCs w:val="36"/>
        </w:rPr>
        <w:t>Discussion on CCE location staggering</w:t>
      </w:r>
      <w:r w:rsidR="00194FDA">
        <w:rPr>
          <w:rFonts w:ascii="Arial" w:hAnsi="Arial" w:cs="Arial"/>
          <w:color w:val="000000"/>
          <w:sz w:val="36"/>
          <w:szCs w:val="36"/>
        </w:rPr>
        <w:t xml:space="preserve"> and </w:t>
      </w:r>
      <w:bookmarkStart w:id="58" w:name="OLE_LINK244"/>
      <w:r w:rsidR="00194FDA">
        <w:rPr>
          <w:rFonts w:ascii="Arial" w:hAnsi="Arial" w:cs="Arial"/>
          <w:color w:val="000000"/>
          <w:sz w:val="36"/>
          <w:szCs w:val="36"/>
        </w:rPr>
        <w:t>search space configuration</w:t>
      </w:r>
      <w:bookmarkEnd w:id="58"/>
    </w:p>
    <w:p w14:paraId="6F37F7EF" w14:textId="7607891D" w:rsidR="00664362" w:rsidRDefault="00173ECF" w:rsidP="00173ECF">
      <w:pPr>
        <w:rPr>
          <w:rFonts w:eastAsiaTheme="minorEastAsia"/>
          <w:lang w:eastAsia="zh-TW"/>
        </w:rPr>
      </w:pPr>
      <w:r w:rsidRPr="00664362">
        <w:rPr>
          <w:rFonts w:eastAsiaTheme="minorEastAsia" w:hint="eastAsia"/>
          <w:lang w:eastAsia="zh-TW"/>
        </w:rPr>
        <w:t>I</w:t>
      </w:r>
      <w:r w:rsidRPr="00664362">
        <w:rPr>
          <w:rFonts w:eastAsiaTheme="minorEastAsia"/>
          <w:lang w:eastAsia="zh-TW"/>
        </w:rPr>
        <w:t>n 38</w:t>
      </w:r>
      <w:r w:rsidR="00664362">
        <w:rPr>
          <w:rFonts w:eastAsiaTheme="minorEastAsia"/>
          <w:lang w:eastAsia="zh-TW"/>
        </w:rPr>
        <w:t>.213 [</w:t>
      </w:r>
      <w:r w:rsidR="000A73A6">
        <w:rPr>
          <w:rFonts w:eastAsiaTheme="minorEastAsia"/>
          <w:lang w:eastAsia="zh-TW"/>
        </w:rPr>
        <w:t>3</w:t>
      </w:r>
      <w:r w:rsidR="00664362">
        <w:rPr>
          <w:rFonts w:eastAsiaTheme="minorEastAsia"/>
          <w:lang w:eastAsia="zh-TW"/>
        </w:rPr>
        <w:t>] 10.1, the CCE location of different carrier are staggered to decrease the PDCCH blocking rate as copied below.</w:t>
      </w:r>
    </w:p>
    <w:p w14:paraId="716ED965" w14:textId="483C3718" w:rsidR="00664362" w:rsidRDefault="00664362" w:rsidP="00664362">
      <w:pPr>
        <w:jc w:val="center"/>
        <w:rPr>
          <w:rFonts w:eastAsiaTheme="minorEastAsia"/>
          <w:lang w:eastAsia="zh-TW"/>
        </w:rPr>
      </w:pPr>
      <w:r w:rsidRPr="00664362">
        <w:rPr>
          <w:rFonts w:eastAsiaTheme="minorEastAsia"/>
          <w:b/>
          <w:bCs/>
          <w:noProof/>
          <w:lang w:eastAsia="zh-TW"/>
        </w:rPr>
        <w:drawing>
          <wp:inline distT="0" distB="0" distL="0" distR="0" wp14:anchorId="24198889" wp14:editId="142E1DDC">
            <wp:extent cx="4383282" cy="850900"/>
            <wp:effectExtent l="0" t="0" r="0" b="6350"/>
            <wp:docPr id="4"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3"/>
                    <pic:cNvPicPr>
                      <a:picLocks noChangeAspect="1"/>
                    </pic:cNvPicPr>
                  </pic:nvPicPr>
                  <pic:blipFill>
                    <a:blip r:embed="rId10"/>
                    <a:stretch>
                      <a:fillRect/>
                    </a:stretch>
                  </pic:blipFill>
                  <pic:spPr>
                    <a:xfrm>
                      <a:off x="0" y="0"/>
                      <a:ext cx="4406839" cy="855473"/>
                    </a:xfrm>
                    <a:prstGeom prst="rect">
                      <a:avLst/>
                    </a:prstGeom>
                  </pic:spPr>
                </pic:pic>
              </a:graphicData>
            </a:graphic>
          </wp:inline>
        </w:drawing>
      </w:r>
    </w:p>
    <w:p w14:paraId="17C9E307" w14:textId="77777777" w:rsidR="00664362" w:rsidRDefault="00664362" w:rsidP="00173ECF">
      <w:pPr>
        <w:rPr>
          <w:rFonts w:eastAsiaTheme="minorEastAsia"/>
          <w:lang w:eastAsia="zh-TW"/>
        </w:rPr>
      </w:pPr>
    </w:p>
    <w:p w14:paraId="7BAC4713" w14:textId="7AD4691F" w:rsidR="00173ECF" w:rsidRDefault="00664362" w:rsidP="00173ECF">
      <w:pPr>
        <w:rPr>
          <w:rFonts w:eastAsiaTheme="minorEastAsia"/>
          <w:lang w:eastAsia="zh-TW"/>
        </w:rPr>
      </w:pPr>
      <w:r>
        <w:rPr>
          <w:rFonts w:eastAsiaTheme="minorEastAsia"/>
          <w:lang w:eastAsia="zh-TW"/>
        </w:rPr>
        <w:t xml:space="preserve">We hence have the following proposal to utilize the </w:t>
      </w:r>
      <w:r w:rsidRPr="00664362">
        <w:rPr>
          <w:rFonts w:eastAsiaTheme="minorEastAsia"/>
          <w:lang w:eastAsia="zh-TW"/>
        </w:rPr>
        <w:t>CCE location staggering</w:t>
      </w:r>
      <w:r>
        <w:rPr>
          <w:rFonts w:eastAsiaTheme="minorEastAsia"/>
          <w:lang w:eastAsia="zh-TW"/>
        </w:rPr>
        <w:t xml:space="preserve"> for multi-carrier scheduling DCI.</w:t>
      </w:r>
    </w:p>
    <w:p w14:paraId="341A5BE6" w14:textId="72446509" w:rsidR="00664362" w:rsidRDefault="00664362" w:rsidP="00173ECF">
      <w:pPr>
        <w:rPr>
          <w:rFonts w:eastAsiaTheme="minorEastAsia"/>
          <w:lang w:eastAsia="zh-TW"/>
        </w:rPr>
      </w:pPr>
    </w:p>
    <w:p w14:paraId="5E8481CB" w14:textId="4A076C4A" w:rsidR="00664362" w:rsidRDefault="00664362" w:rsidP="00664362">
      <w:pPr>
        <w:rPr>
          <w:rFonts w:eastAsiaTheme="minorEastAsia"/>
          <w:b/>
          <w:bCs/>
          <w:lang w:eastAsia="zh-TW"/>
        </w:rPr>
      </w:pPr>
      <w:bookmarkStart w:id="59" w:name="OLE_LINK251"/>
      <w:bookmarkStart w:id="60" w:name="OLE_LINK256"/>
      <w:bookmarkStart w:id="61" w:name="OLE_LINK937"/>
      <w:r w:rsidRPr="00463491">
        <w:rPr>
          <w:rFonts w:eastAsiaTheme="minorEastAsia"/>
          <w:b/>
          <w:bCs/>
          <w:u w:val="single"/>
          <w:lang w:eastAsia="zh-TW"/>
        </w:rPr>
        <w:t xml:space="preserve">Proposal </w:t>
      </w:r>
      <w:r w:rsidR="00DE384A">
        <w:rPr>
          <w:rFonts w:eastAsiaTheme="minorEastAsia"/>
          <w:b/>
          <w:bCs/>
          <w:u w:val="single"/>
          <w:lang w:eastAsia="zh-TW"/>
        </w:rPr>
        <w:t>8</w:t>
      </w:r>
      <w:r w:rsidRPr="00463491">
        <w:rPr>
          <w:rFonts w:eastAsiaTheme="minorEastAsia"/>
          <w:b/>
          <w:bCs/>
          <w:lang w:eastAsia="zh-TW"/>
        </w:rPr>
        <w:t xml:space="preserve">: </w:t>
      </w:r>
      <w:r w:rsidR="00156F97">
        <w:rPr>
          <w:rFonts w:eastAsiaTheme="minorEastAsia"/>
          <w:b/>
          <w:bCs/>
          <w:lang w:eastAsia="zh-TW"/>
        </w:rPr>
        <w:t>U</w:t>
      </w:r>
      <w:r w:rsidRPr="00664362">
        <w:rPr>
          <w:rFonts w:eastAsiaTheme="minorEastAsia"/>
          <w:b/>
          <w:bCs/>
          <w:lang w:eastAsia="zh-TW"/>
        </w:rPr>
        <w:t>s</w:t>
      </w:r>
      <w:bookmarkEnd w:id="59"/>
      <w:r w:rsidRPr="00664362">
        <w:rPr>
          <w:rFonts w:eastAsiaTheme="minorEastAsia"/>
          <w:b/>
          <w:bCs/>
          <w:lang w:eastAsia="zh-TW"/>
        </w:rPr>
        <w:t>e the CCE index formula in 38.213 10.1 to stagger the DCI with different se</w:t>
      </w:r>
      <w:r w:rsidR="00156F97">
        <w:rPr>
          <w:rFonts w:eastAsiaTheme="minorEastAsia"/>
          <w:b/>
          <w:bCs/>
          <w:lang w:eastAsia="zh-TW"/>
        </w:rPr>
        <w:t>t</w:t>
      </w:r>
      <w:r w:rsidRPr="00664362">
        <w:rPr>
          <w:rFonts w:eastAsiaTheme="minorEastAsia"/>
          <w:b/>
          <w:bCs/>
          <w:lang w:eastAsia="zh-TW"/>
        </w:rPr>
        <w:t xml:space="preserve"> of scheduled cells</w:t>
      </w:r>
      <w:r>
        <w:rPr>
          <w:rFonts w:eastAsiaTheme="minorEastAsia"/>
          <w:b/>
          <w:bCs/>
          <w:lang w:eastAsia="zh-TW"/>
        </w:rPr>
        <w:t xml:space="preserve">, </w:t>
      </w:r>
      <w:r w:rsidRPr="00664362">
        <w:rPr>
          <w:rFonts w:eastAsiaTheme="minorEastAsia"/>
          <w:b/>
          <w:bCs/>
          <w:lang w:eastAsia="zh-TW"/>
        </w:rPr>
        <w:t>where nCI is</w:t>
      </w:r>
      <w:r w:rsidR="00455E3C">
        <w:rPr>
          <w:rFonts w:eastAsiaTheme="minorEastAsia"/>
          <w:b/>
          <w:bCs/>
          <w:lang w:eastAsia="zh-TW"/>
        </w:rPr>
        <w:t xml:space="preserve"> </w:t>
      </w:r>
      <w:r w:rsidR="00455E3C" w:rsidRPr="00664362">
        <w:rPr>
          <w:rFonts w:eastAsiaTheme="minorEastAsia"/>
          <w:b/>
          <w:bCs/>
          <w:lang w:eastAsia="zh-TW"/>
        </w:rPr>
        <w:t>replaced by</w:t>
      </w:r>
      <w:r w:rsidRPr="00664362">
        <w:rPr>
          <w:rFonts w:eastAsiaTheme="minorEastAsia"/>
          <w:b/>
          <w:bCs/>
          <w:lang w:eastAsia="zh-TW"/>
        </w:rPr>
        <w:t xml:space="preserve"> the </w:t>
      </w:r>
      <w:r>
        <w:rPr>
          <w:rFonts w:eastAsiaTheme="minorEastAsia"/>
          <w:b/>
          <w:bCs/>
          <w:lang w:eastAsia="zh-TW"/>
        </w:rPr>
        <w:t xml:space="preserve">set index </w:t>
      </w:r>
      <w:r w:rsidR="00455E3C">
        <w:rPr>
          <w:rFonts w:eastAsiaTheme="minorEastAsia"/>
          <w:b/>
          <w:bCs/>
          <w:lang w:eastAsia="zh-TW"/>
        </w:rPr>
        <w:t>where</w:t>
      </w:r>
      <w:r>
        <w:rPr>
          <w:rFonts w:eastAsiaTheme="minorEastAsia"/>
          <w:b/>
          <w:bCs/>
          <w:lang w:eastAsia="zh-TW"/>
        </w:rPr>
        <w:t xml:space="preserve"> one set contai</w:t>
      </w:r>
      <w:r w:rsidR="00455E3C">
        <w:rPr>
          <w:rFonts w:eastAsiaTheme="minorEastAsia"/>
          <w:b/>
          <w:bCs/>
          <w:lang w:eastAsia="zh-TW"/>
        </w:rPr>
        <w:t>ns</w:t>
      </w:r>
      <w:r>
        <w:rPr>
          <w:rFonts w:eastAsiaTheme="minorEastAsia"/>
          <w:b/>
          <w:bCs/>
          <w:lang w:eastAsia="zh-TW"/>
        </w:rPr>
        <w:t xml:space="preserve"> a group of cells</w:t>
      </w:r>
      <w:r w:rsidR="000A2165">
        <w:rPr>
          <w:rFonts w:eastAsiaTheme="minorEastAsia"/>
          <w:b/>
          <w:bCs/>
          <w:lang w:eastAsia="zh-TW"/>
        </w:rPr>
        <w:t>. One example is shown below:</w:t>
      </w:r>
    </w:p>
    <w:tbl>
      <w:tblPr>
        <w:tblStyle w:val="af"/>
        <w:tblW w:w="0" w:type="auto"/>
        <w:tblInd w:w="0" w:type="dxa"/>
        <w:tblLook w:val="04A0" w:firstRow="1" w:lastRow="0" w:firstColumn="1" w:lastColumn="0" w:noHBand="0" w:noVBand="1"/>
      </w:tblPr>
      <w:tblGrid>
        <w:gridCol w:w="3261"/>
        <w:gridCol w:w="2971"/>
        <w:gridCol w:w="2694"/>
      </w:tblGrid>
      <w:tr w:rsidR="000A2165" w14:paraId="367BD705" w14:textId="7CE049C0" w:rsidTr="000A2165">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68D8E467" w14:textId="77777777" w:rsidR="000A2165" w:rsidRDefault="000A2165">
            <w:pPr>
              <w:wordWrap/>
              <w:rPr>
                <w:rFonts w:ascii="Times New Roman" w:eastAsiaTheme="minorEastAsia" w:hAnsi="Times New Roman"/>
                <w:bCs/>
                <w:sz w:val="16"/>
                <w:szCs w:val="20"/>
                <w:lang w:val="en-US" w:eastAsia="zh-TW"/>
              </w:rPr>
            </w:pPr>
            <w:r>
              <w:rPr>
                <w:rFonts w:eastAsiaTheme="minorEastAsia"/>
                <w:bCs/>
                <w:sz w:val="16"/>
                <w:szCs w:val="20"/>
                <w:lang w:val="en-US" w:eastAsia="zh-TW"/>
              </w:rPr>
              <w:t>Scheduled cells combination for one multi-cell scheduling DCI</w:t>
            </w:r>
          </w:p>
        </w:tc>
        <w:tc>
          <w:tcPr>
            <w:tcW w:w="297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63BF21AD" w14:textId="77777777" w:rsidR="000A2165" w:rsidRDefault="000A2165">
            <w:pPr>
              <w:rPr>
                <w:rFonts w:eastAsiaTheme="minorEastAsia"/>
                <w:bCs/>
                <w:sz w:val="16"/>
                <w:szCs w:val="20"/>
                <w:lang w:val="en-US" w:eastAsia="zh-TW"/>
              </w:rPr>
            </w:pPr>
            <w:r>
              <w:rPr>
                <w:rFonts w:eastAsiaTheme="minorEastAsia"/>
                <w:bCs/>
                <w:sz w:val="16"/>
                <w:szCs w:val="20"/>
                <w:lang w:val="en-US" w:eastAsia="zh-TW"/>
              </w:rPr>
              <w:t>Which cell to count the corresponding DCI size and BD/CCE</w:t>
            </w:r>
          </w:p>
        </w:tc>
        <w:tc>
          <w:tcPr>
            <w:tcW w:w="26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37A3CCA" w14:textId="32A2EB75" w:rsidR="000A2165" w:rsidRDefault="000A2165">
            <w:pPr>
              <w:rPr>
                <w:rFonts w:eastAsiaTheme="minorEastAsia"/>
                <w:bCs/>
                <w:sz w:val="16"/>
                <w:szCs w:val="20"/>
                <w:lang w:val="en-US" w:eastAsia="zh-TW"/>
              </w:rPr>
            </w:pPr>
            <w:r>
              <w:rPr>
                <w:rFonts w:eastAsiaTheme="minorEastAsia" w:hint="eastAsia"/>
                <w:bCs/>
                <w:sz w:val="16"/>
                <w:szCs w:val="20"/>
                <w:lang w:val="en-US" w:eastAsia="zh-TW"/>
              </w:rPr>
              <w:t>n</w:t>
            </w:r>
            <w:r>
              <w:rPr>
                <w:rFonts w:eastAsiaTheme="minorEastAsia"/>
                <w:bCs/>
                <w:sz w:val="16"/>
                <w:szCs w:val="20"/>
                <w:lang w:val="en-US" w:eastAsia="zh-TW"/>
              </w:rPr>
              <w:t>CI</w:t>
            </w:r>
            <w:r w:rsidR="00420140">
              <w:rPr>
                <w:rFonts w:eastAsiaTheme="minorEastAsia"/>
                <w:bCs/>
                <w:sz w:val="16"/>
                <w:szCs w:val="20"/>
                <w:lang w:val="en-US" w:eastAsia="zh-TW"/>
              </w:rPr>
              <w:t xml:space="preserve"> (set index)</w:t>
            </w:r>
          </w:p>
        </w:tc>
      </w:tr>
      <w:tr w:rsidR="000A2165" w14:paraId="74726259" w14:textId="437AFCE8" w:rsidTr="000A2165">
        <w:tc>
          <w:tcPr>
            <w:tcW w:w="3261" w:type="dxa"/>
            <w:tcBorders>
              <w:top w:val="single" w:sz="4" w:space="0" w:color="auto"/>
              <w:left w:val="single" w:sz="4" w:space="0" w:color="auto"/>
              <w:bottom w:val="single" w:sz="4" w:space="0" w:color="auto"/>
              <w:right w:val="single" w:sz="4" w:space="0" w:color="auto"/>
            </w:tcBorders>
            <w:vAlign w:val="center"/>
            <w:hideMark/>
          </w:tcPr>
          <w:p w14:paraId="47F4A73E" w14:textId="77777777" w:rsidR="000A2165" w:rsidRDefault="000A2165">
            <w:pPr>
              <w:rPr>
                <w:rFonts w:eastAsiaTheme="minorEastAsia"/>
                <w:bCs/>
                <w:sz w:val="16"/>
                <w:szCs w:val="20"/>
                <w:lang w:val="en-US" w:eastAsia="zh-TW"/>
              </w:rPr>
            </w:pPr>
            <w:r>
              <w:rPr>
                <w:rFonts w:eastAsiaTheme="minorEastAsia"/>
                <w:bCs/>
                <w:sz w:val="16"/>
                <w:szCs w:val="20"/>
                <w:lang w:val="en-US" w:eastAsia="zh-TW"/>
              </w:rPr>
              <w:t>Cell 1, Cell 2, Cell 3, Cell 4</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FC0D9DB" w14:textId="77777777" w:rsidR="000A2165" w:rsidRDefault="000A2165">
            <w:pPr>
              <w:rPr>
                <w:rFonts w:eastAsiaTheme="minorEastAsia"/>
                <w:bCs/>
                <w:sz w:val="16"/>
                <w:szCs w:val="20"/>
                <w:lang w:val="en-US" w:eastAsia="zh-TW"/>
              </w:rPr>
            </w:pPr>
            <w:r>
              <w:rPr>
                <w:rFonts w:eastAsiaTheme="minorEastAsia"/>
                <w:bCs/>
                <w:sz w:val="16"/>
                <w:szCs w:val="20"/>
                <w:lang w:val="en-US" w:eastAsia="zh-TW"/>
              </w:rPr>
              <w:t>Cell 1</w:t>
            </w:r>
          </w:p>
        </w:tc>
        <w:tc>
          <w:tcPr>
            <w:tcW w:w="2694" w:type="dxa"/>
            <w:tcBorders>
              <w:top w:val="single" w:sz="4" w:space="0" w:color="auto"/>
              <w:left w:val="single" w:sz="4" w:space="0" w:color="auto"/>
              <w:bottom w:val="single" w:sz="4" w:space="0" w:color="auto"/>
              <w:right w:val="single" w:sz="4" w:space="0" w:color="auto"/>
            </w:tcBorders>
          </w:tcPr>
          <w:p w14:paraId="60451CDB" w14:textId="7E5098A9" w:rsidR="000A2165" w:rsidRDefault="000A2165">
            <w:pPr>
              <w:rPr>
                <w:rFonts w:eastAsiaTheme="minorEastAsia"/>
                <w:bCs/>
                <w:sz w:val="16"/>
                <w:szCs w:val="20"/>
                <w:lang w:val="en-US" w:eastAsia="zh-TW"/>
              </w:rPr>
            </w:pPr>
            <w:r>
              <w:rPr>
                <w:rFonts w:eastAsiaTheme="minorEastAsia" w:hint="eastAsia"/>
                <w:bCs/>
                <w:sz w:val="16"/>
                <w:szCs w:val="20"/>
                <w:lang w:val="en-US" w:eastAsia="zh-TW"/>
              </w:rPr>
              <w:t>0</w:t>
            </w:r>
          </w:p>
        </w:tc>
      </w:tr>
      <w:tr w:rsidR="000A2165" w14:paraId="0244AC28" w14:textId="5670EFD3" w:rsidTr="000A2165">
        <w:tc>
          <w:tcPr>
            <w:tcW w:w="3261" w:type="dxa"/>
            <w:tcBorders>
              <w:top w:val="single" w:sz="4" w:space="0" w:color="auto"/>
              <w:left w:val="single" w:sz="4" w:space="0" w:color="auto"/>
              <w:bottom w:val="single" w:sz="4" w:space="0" w:color="auto"/>
              <w:right w:val="single" w:sz="4" w:space="0" w:color="auto"/>
            </w:tcBorders>
            <w:vAlign w:val="center"/>
            <w:hideMark/>
          </w:tcPr>
          <w:p w14:paraId="6333EE96" w14:textId="77777777" w:rsidR="000A2165" w:rsidRDefault="000A2165">
            <w:pPr>
              <w:rPr>
                <w:rFonts w:eastAsiaTheme="minorEastAsia"/>
                <w:bCs/>
                <w:sz w:val="16"/>
                <w:szCs w:val="20"/>
                <w:lang w:val="en-US" w:eastAsia="zh-TW"/>
              </w:rPr>
            </w:pPr>
            <w:r>
              <w:rPr>
                <w:rFonts w:eastAsiaTheme="minorEastAsia"/>
                <w:bCs/>
                <w:sz w:val="16"/>
                <w:szCs w:val="20"/>
                <w:lang w:val="en-US" w:eastAsia="zh-TW"/>
              </w:rPr>
              <w:t>Cell 2, Cell 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5A54CCE1" w14:textId="77777777" w:rsidR="000A2165" w:rsidRDefault="000A2165">
            <w:pPr>
              <w:rPr>
                <w:rFonts w:eastAsiaTheme="minorEastAsia"/>
                <w:bCs/>
                <w:sz w:val="16"/>
                <w:szCs w:val="20"/>
                <w:lang w:val="en-US" w:eastAsia="zh-TW"/>
              </w:rPr>
            </w:pPr>
            <w:r>
              <w:rPr>
                <w:rFonts w:eastAsiaTheme="minorEastAsia"/>
                <w:bCs/>
                <w:sz w:val="16"/>
                <w:szCs w:val="20"/>
                <w:lang w:val="en-US" w:eastAsia="zh-TW"/>
              </w:rPr>
              <w:t>Cell 2</w:t>
            </w:r>
          </w:p>
        </w:tc>
        <w:tc>
          <w:tcPr>
            <w:tcW w:w="2694" w:type="dxa"/>
            <w:tcBorders>
              <w:top w:val="single" w:sz="4" w:space="0" w:color="auto"/>
              <w:left w:val="single" w:sz="4" w:space="0" w:color="auto"/>
              <w:bottom w:val="single" w:sz="4" w:space="0" w:color="auto"/>
              <w:right w:val="single" w:sz="4" w:space="0" w:color="auto"/>
            </w:tcBorders>
          </w:tcPr>
          <w:p w14:paraId="45AD4B91" w14:textId="74FD823A" w:rsidR="000A2165" w:rsidRDefault="000A2165">
            <w:pPr>
              <w:rPr>
                <w:rFonts w:eastAsiaTheme="minorEastAsia"/>
                <w:bCs/>
                <w:sz w:val="16"/>
                <w:szCs w:val="20"/>
                <w:lang w:val="en-US" w:eastAsia="zh-TW"/>
              </w:rPr>
            </w:pPr>
            <w:r>
              <w:rPr>
                <w:rFonts w:eastAsiaTheme="minorEastAsia" w:hint="eastAsia"/>
                <w:bCs/>
                <w:sz w:val="16"/>
                <w:szCs w:val="20"/>
                <w:lang w:val="en-US" w:eastAsia="zh-TW"/>
              </w:rPr>
              <w:t>1</w:t>
            </w:r>
          </w:p>
        </w:tc>
      </w:tr>
      <w:tr w:rsidR="000A2165" w14:paraId="4B7262A4" w14:textId="2438D251" w:rsidTr="000A2165">
        <w:tc>
          <w:tcPr>
            <w:tcW w:w="3261" w:type="dxa"/>
            <w:tcBorders>
              <w:top w:val="single" w:sz="4" w:space="0" w:color="auto"/>
              <w:left w:val="single" w:sz="4" w:space="0" w:color="auto"/>
              <w:bottom w:val="single" w:sz="4" w:space="0" w:color="auto"/>
              <w:right w:val="single" w:sz="4" w:space="0" w:color="auto"/>
            </w:tcBorders>
            <w:vAlign w:val="center"/>
            <w:hideMark/>
          </w:tcPr>
          <w:p w14:paraId="1F8D3AE6" w14:textId="77777777" w:rsidR="000A2165" w:rsidRDefault="000A2165">
            <w:pPr>
              <w:rPr>
                <w:rFonts w:eastAsiaTheme="minorEastAsia"/>
                <w:bCs/>
                <w:sz w:val="16"/>
                <w:szCs w:val="20"/>
                <w:lang w:val="en-US" w:eastAsia="zh-TW"/>
              </w:rPr>
            </w:pPr>
            <w:r>
              <w:rPr>
                <w:rFonts w:eastAsiaTheme="minorEastAsia"/>
                <w:bCs/>
                <w:sz w:val="16"/>
                <w:szCs w:val="20"/>
                <w:lang w:val="en-US" w:eastAsia="zh-TW"/>
              </w:rPr>
              <w:t>Cell 2, Cell 3, Cell 4</w:t>
            </w:r>
          </w:p>
        </w:tc>
        <w:tc>
          <w:tcPr>
            <w:tcW w:w="2971" w:type="dxa"/>
            <w:tcBorders>
              <w:top w:val="single" w:sz="4" w:space="0" w:color="auto"/>
              <w:left w:val="single" w:sz="4" w:space="0" w:color="auto"/>
              <w:bottom w:val="single" w:sz="4" w:space="0" w:color="auto"/>
              <w:right w:val="single" w:sz="4" w:space="0" w:color="auto"/>
            </w:tcBorders>
            <w:vAlign w:val="center"/>
            <w:hideMark/>
          </w:tcPr>
          <w:p w14:paraId="08193E29" w14:textId="77777777" w:rsidR="000A2165" w:rsidRDefault="000A2165">
            <w:pPr>
              <w:rPr>
                <w:rFonts w:eastAsiaTheme="minorEastAsia"/>
                <w:bCs/>
                <w:sz w:val="16"/>
                <w:szCs w:val="20"/>
                <w:lang w:val="en-US" w:eastAsia="zh-TW"/>
              </w:rPr>
            </w:pPr>
            <w:r>
              <w:rPr>
                <w:rFonts w:eastAsiaTheme="minorEastAsia"/>
                <w:bCs/>
                <w:sz w:val="16"/>
                <w:szCs w:val="20"/>
                <w:lang w:val="en-US" w:eastAsia="zh-TW"/>
              </w:rPr>
              <w:t>Cell 3</w:t>
            </w:r>
          </w:p>
        </w:tc>
        <w:tc>
          <w:tcPr>
            <w:tcW w:w="2694" w:type="dxa"/>
            <w:tcBorders>
              <w:top w:val="single" w:sz="4" w:space="0" w:color="auto"/>
              <w:left w:val="single" w:sz="4" w:space="0" w:color="auto"/>
              <w:bottom w:val="single" w:sz="4" w:space="0" w:color="auto"/>
              <w:right w:val="single" w:sz="4" w:space="0" w:color="auto"/>
            </w:tcBorders>
          </w:tcPr>
          <w:p w14:paraId="32E942B2" w14:textId="3C79EE92" w:rsidR="000A2165" w:rsidRDefault="000A2165">
            <w:pPr>
              <w:rPr>
                <w:rFonts w:eastAsiaTheme="minorEastAsia"/>
                <w:bCs/>
                <w:sz w:val="16"/>
                <w:szCs w:val="20"/>
                <w:lang w:val="en-US" w:eastAsia="zh-TW"/>
              </w:rPr>
            </w:pPr>
            <w:r>
              <w:rPr>
                <w:rFonts w:eastAsiaTheme="minorEastAsia" w:hint="eastAsia"/>
                <w:bCs/>
                <w:sz w:val="16"/>
                <w:szCs w:val="20"/>
                <w:lang w:val="en-US" w:eastAsia="zh-TW"/>
              </w:rPr>
              <w:t>2</w:t>
            </w:r>
          </w:p>
        </w:tc>
      </w:tr>
      <w:tr w:rsidR="000A2165" w14:paraId="216E272A" w14:textId="39B07544" w:rsidTr="000A2165">
        <w:tc>
          <w:tcPr>
            <w:tcW w:w="3261" w:type="dxa"/>
            <w:tcBorders>
              <w:top w:val="single" w:sz="4" w:space="0" w:color="auto"/>
              <w:left w:val="single" w:sz="4" w:space="0" w:color="auto"/>
              <w:bottom w:val="single" w:sz="4" w:space="0" w:color="auto"/>
              <w:right w:val="single" w:sz="4" w:space="0" w:color="auto"/>
            </w:tcBorders>
            <w:vAlign w:val="center"/>
            <w:hideMark/>
          </w:tcPr>
          <w:p w14:paraId="7E3F0CCF" w14:textId="77777777" w:rsidR="000A2165" w:rsidRDefault="000A2165">
            <w:pPr>
              <w:rPr>
                <w:rFonts w:eastAsiaTheme="minorEastAsia"/>
                <w:bCs/>
                <w:sz w:val="16"/>
                <w:szCs w:val="20"/>
                <w:lang w:val="en-US" w:eastAsia="zh-TW"/>
              </w:rPr>
            </w:pPr>
            <w:r>
              <w:rPr>
                <w:rFonts w:eastAsiaTheme="minorEastAsia"/>
                <w:bCs/>
                <w:sz w:val="16"/>
                <w:szCs w:val="20"/>
                <w:lang w:val="en-US" w:eastAsia="zh-TW"/>
              </w:rPr>
              <w:t>Cell 1, Cell 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53DB5C3B" w14:textId="77777777" w:rsidR="000A2165" w:rsidRDefault="000A2165">
            <w:pPr>
              <w:rPr>
                <w:rFonts w:eastAsiaTheme="minorEastAsia"/>
                <w:bCs/>
                <w:sz w:val="16"/>
                <w:szCs w:val="20"/>
                <w:lang w:val="en-US" w:eastAsia="zh-TW"/>
              </w:rPr>
            </w:pPr>
            <w:r>
              <w:rPr>
                <w:rFonts w:eastAsiaTheme="minorEastAsia"/>
                <w:bCs/>
                <w:sz w:val="16"/>
                <w:szCs w:val="20"/>
                <w:lang w:val="en-US" w:eastAsia="zh-TW"/>
              </w:rPr>
              <w:t>Cell 3</w:t>
            </w:r>
          </w:p>
        </w:tc>
        <w:tc>
          <w:tcPr>
            <w:tcW w:w="2694" w:type="dxa"/>
            <w:tcBorders>
              <w:top w:val="single" w:sz="4" w:space="0" w:color="auto"/>
              <w:left w:val="single" w:sz="4" w:space="0" w:color="auto"/>
              <w:bottom w:val="single" w:sz="4" w:space="0" w:color="auto"/>
              <w:right w:val="single" w:sz="4" w:space="0" w:color="auto"/>
            </w:tcBorders>
          </w:tcPr>
          <w:p w14:paraId="418F79EF" w14:textId="2CC2287D" w:rsidR="000A2165" w:rsidRDefault="000A2165">
            <w:pPr>
              <w:rPr>
                <w:rFonts w:eastAsiaTheme="minorEastAsia"/>
                <w:bCs/>
                <w:sz w:val="16"/>
                <w:szCs w:val="20"/>
                <w:lang w:val="en-US" w:eastAsia="zh-TW"/>
              </w:rPr>
            </w:pPr>
            <w:r>
              <w:rPr>
                <w:rFonts w:eastAsiaTheme="minorEastAsia" w:hint="eastAsia"/>
                <w:bCs/>
                <w:sz w:val="16"/>
                <w:szCs w:val="20"/>
                <w:lang w:val="en-US" w:eastAsia="zh-TW"/>
              </w:rPr>
              <w:t>3</w:t>
            </w:r>
          </w:p>
        </w:tc>
      </w:tr>
      <w:bookmarkEnd w:id="60"/>
    </w:tbl>
    <w:p w14:paraId="51BDEE15" w14:textId="4516EF7B" w:rsidR="000A2165" w:rsidRDefault="000A2165" w:rsidP="00173ECF">
      <w:pPr>
        <w:rPr>
          <w:rFonts w:eastAsiaTheme="minorEastAsia"/>
          <w:b/>
          <w:bCs/>
          <w:lang w:eastAsia="zh-TW"/>
        </w:rPr>
      </w:pPr>
    </w:p>
    <w:p w14:paraId="1BEE1CE0" w14:textId="6F890349" w:rsidR="000A73A6" w:rsidRDefault="004121FA" w:rsidP="00173ECF">
      <w:pPr>
        <w:rPr>
          <w:rFonts w:eastAsiaTheme="minorEastAsia"/>
          <w:b/>
          <w:bCs/>
          <w:lang w:eastAsia="zh-TW"/>
        </w:rPr>
      </w:pPr>
      <w:r>
        <w:rPr>
          <w:rFonts w:eastAsiaTheme="minorEastAsia"/>
          <w:lang w:eastAsia="zh-TW"/>
        </w:rPr>
        <w:t xml:space="preserve">At the same time, we can also accept the </w:t>
      </w:r>
      <w:bookmarkStart w:id="62" w:name="OLE_LINK928"/>
      <w:r w:rsidRPr="004121FA">
        <w:rPr>
          <w:rFonts w:eastAsiaTheme="minorEastAsia"/>
          <w:lang w:eastAsia="zh-TW"/>
        </w:rPr>
        <w:t>Proposal 2-6rev1</w:t>
      </w:r>
      <w:bookmarkEnd w:id="62"/>
      <w:r>
        <w:rPr>
          <w:rFonts w:eastAsiaTheme="minorEastAsia"/>
          <w:lang w:eastAsia="zh-TW"/>
        </w:rPr>
        <w:t xml:space="preserve"> </w:t>
      </w:r>
      <w:r>
        <w:rPr>
          <w:rFonts w:eastAsiaTheme="minorEastAsia"/>
          <w:color w:val="000000"/>
          <w:lang w:eastAsia="zh-TW"/>
        </w:rPr>
        <w:t xml:space="preserve">in </w:t>
      </w:r>
      <w:r>
        <w:rPr>
          <w:lang w:eastAsia="zh-TW"/>
        </w:rPr>
        <w:t>the moderator summary during RAN1 #110-bis-e [2].</w:t>
      </w:r>
    </w:p>
    <w:p w14:paraId="72608242" w14:textId="5687B038" w:rsidR="004121FA" w:rsidRDefault="004121FA" w:rsidP="00173ECF">
      <w:pPr>
        <w:rPr>
          <w:rFonts w:eastAsiaTheme="minorEastAsia"/>
          <w:b/>
          <w:bCs/>
          <w:lang w:eastAsia="zh-TW"/>
        </w:rPr>
      </w:pPr>
    </w:p>
    <w:p w14:paraId="2E804736" w14:textId="44D18359" w:rsidR="004121FA" w:rsidRPr="004121FA" w:rsidRDefault="004121FA" w:rsidP="004121FA">
      <w:pPr>
        <w:ind w:leftChars="100" w:left="200"/>
        <w:rPr>
          <w:rFonts w:eastAsiaTheme="minorEastAsia" w:hint="eastAsia"/>
          <w:lang w:eastAsia="zh-TW"/>
        </w:rPr>
      </w:pPr>
      <w:bookmarkStart w:id="63" w:name="OLE_LINK926"/>
      <w:r>
        <w:rPr>
          <w:rFonts w:eastAsia="Times New Roman" w:cs="Times"/>
          <w:b/>
          <w:bCs/>
          <w:szCs w:val="20"/>
          <w:highlight w:val="cyan"/>
        </w:rPr>
        <w:t>Proposal 2-6rev1</w:t>
      </w:r>
      <w:bookmarkEnd w:id="63"/>
      <w:r>
        <w:rPr>
          <w:rFonts w:eastAsia="Times New Roman" w:cs="Times"/>
          <w:b/>
          <w:bCs/>
          <w:szCs w:val="20"/>
          <w:highlight w:val="cyan"/>
        </w:rPr>
        <w:t>:</w:t>
      </w:r>
    </w:p>
    <w:p w14:paraId="6A900237" w14:textId="77777777" w:rsidR="004121FA" w:rsidRDefault="004121FA" w:rsidP="004121FA">
      <w:pPr>
        <w:pStyle w:val="a8"/>
        <w:numPr>
          <w:ilvl w:val="0"/>
          <w:numId w:val="25"/>
        </w:numPr>
        <w:overflowPunct w:val="0"/>
        <w:snapToGrid w:val="0"/>
        <w:spacing w:after="60"/>
        <w:ind w:leftChars="100" w:left="600" w:hanging="400"/>
        <w:contextualSpacing/>
        <w:rPr>
          <w:rFonts w:eastAsiaTheme="minorEastAsia" w:cs="Times"/>
          <w:color w:val="000000"/>
          <w:szCs w:val="20"/>
        </w:rPr>
      </w:pPr>
      <w:r>
        <w:rPr>
          <w:rFonts w:cs="Times"/>
          <w:color w:val="000000"/>
          <w:szCs w:val="20"/>
          <w:lang w:eastAsia="ja-JP"/>
        </w:rPr>
        <w:t xml:space="preserve">For </w:t>
      </w:r>
      <w:r>
        <w:rPr>
          <w:rFonts w:cs="Times"/>
          <w:color w:val="000000"/>
          <w:szCs w:val="20"/>
          <w:highlight w:val="yellow"/>
          <w:lang w:eastAsia="ja-JP"/>
        </w:rPr>
        <w:t>monitoring PDCCH candidates</w:t>
      </w:r>
      <w:r>
        <w:rPr>
          <w:rFonts w:cs="Times"/>
          <w:color w:val="000000"/>
          <w:szCs w:val="20"/>
          <w:lang w:eastAsia="ja-JP"/>
        </w:rPr>
        <w:t xml:space="preserve"> for a set of cells </w:t>
      </w:r>
      <w:r>
        <w:rPr>
          <w:rFonts w:cs="Times"/>
          <w:szCs w:val="20"/>
          <w:lang w:eastAsia="ja-JP"/>
        </w:rPr>
        <w:t>which is configured for multi-cell scheduling,</w:t>
      </w:r>
      <w:r>
        <w:rPr>
          <w:rFonts w:cs="Times"/>
          <w:color w:val="000000"/>
          <w:szCs w:val="20"/>
          <w:lang w:eastAsia="ja-JP"/>
        </w:rPr>
        <w:t xml:space="preserve"> the </w:t>
      </w:r>
      <w:proofErr w:type="spellStart"/>
      <w:r>
        <w:rPr>
          <w:rFonts w:cs="Times"/>
          <w:color w:val="000000"/>
          <w:szCs w:val="20"/>
          <w:highlight w:val="yellow"/>
          <w:lang w:eastAsia="ja-JP"/>
        </w:rPr>
        <w:t>n_CI</w:t>
      </w:r>
      <w:proofErr w:type="spellEnd"/>
      <w:r>
        <w:rPr>
          <w:rFonts w:cs="Times"/>
          <w:color w:val="000000"/>
          <w:szCs w:val="20"/>
          <w:lang w:eastAsia="ja-JP"/>
        </w:rPr>
        <w:t xml:space="preserve"> in the </w:t>
      </w:r>
      <w:r>
        <w:rPr>
          <w:rFonts w:cs="Times"/>
          <w:color w:val="000000"/>
          <w:szCs w:val="20"/>
          <w:highlight w:val="yellow"/>
          <w:lang w:eastAsia="ja-JP"/>
        </w:rPr>
        <w:t>search space equation</w:t>
      </w:r>
      <w:r>
        <w:rPr>
          <w:rFonts w:cs="Times"/>
          <w:color w:val="000000"/>
          <w:szCs w:val="20"/>
          <w:lang w:eastAsia="ja-JP"/>
        </w:rPr>
        <w:t xml:space="preserve"> is </w:t>
      </w:r>
      <w:r>
        <w:rPr>
          <w:rFonts w:cs="Times"/>
          <w:color w:val="000000"/>
          <w:szCs w:val="20"/>
          <w:highlight w:val="yellow"/>
          <w:lang w:eastAsia="ja-JP"/>
        </w:rPr>
        <w:t xml:space="preserve">determined by a value configured for </w:t>
      </w:r>
      <w:r>
        <w:rPr>
          <w:rFonts w:cs="Times"/>
          <w:szCs w:val="20"/>
          <w:highlight w:val="yellow"/>
          <w:lang w:eastAsia="ja-JP"/>
        </w:rPr>
        <w:t>the set of cells</w:t>
      </w:r>
      <w:r>
        <w:rPr>
          <w:rFonts w:cs="Times"/>
          <w:szCs w:val="20"/>
          <w:lang w:eastAsia="ja-JP"/>
        </w:rPr>
        <w:t>.</w:t>
      </w:r>
      <w:r>
        <w:rPr>
          <w:rFonts w:cs="Times"/>
          <w:color w:val="000000"/>
          <w:szCs w:val="20"/>
          <w:lang w:eastAsia="ja-JP"/>
        </w:rPr>
        <w:t xml:space="preserve"> </w:t>
      </w:r>
    </w:p>
    <w:p w14:paraId="31B1F2A4" w14:textId="77777777" w:rsidR="004121FA" w:rsidRDefault="004121FA" w:rsidP="004121FA">
      <w:pPr>
        <w:pStyle w:val="a8"/>
        <w:numPr>
          <w:ilvl w:val="0"/>
          <w:numId w:val="25"/>
        </w:numPr>
        <w:snapToGrid w:val="0"/>
        <w:ind w:leftChars="100" w:left="600" w:hanging="400"/>
        <w:contextualSpacing/>
        <w:rPr>
          <w:rFonts w:eastAsia="Times New Roman" w:cs="Times"/>
          <w:color w:val="000000"/>
          <w:szCs w:val="20"/>
          <w:lang w:val="en-US" w:eastAsia="ja-JP"/>
        </w:rPr>
      </w:pPr>
      <w:r>
        <w:rPr>
          <w:rFonts w:cs="Times"/>
          <w:color w:val="000000"/>
          <w:szCs w:val="20"/>
          <w:lang w:eastAsia="ja-JP"/>
        </w:rPr>
        <w:t xml:space="preserve">The </w:t>
      </w:r>
      <w:r>
        <w:rPr>
          <w:rFonts w:cs="Times"/>
          <w:color w:val="000000"/>
          <w:szCs w:val="20"/>
          <w:highlight w:val="yellow"/>
          <w:lang w:eastAsia="ja-JP"/>
        </w:rPr>
        <w:t>UE can be configured one or multiple sets of cells</w:t>
      </w:r>
      <w:r>
        <w:rPr>
          <w:rFonts w:cs="Times"/>
          <w:color w:val="000000"/>
          <w:szCs w:val="20"/>
          <w:lang w:eastAsia="ja-JP"/>
        </w:rPr>
        <w:t xml:space="preserve"> which are configured for multi-cell scheduling. </w:t>
      </w:r>
    </w:p>
    <w:p w14:paraId="12B63E52" w14:textId="77777777" w:rsidR="004121FA" w:rsidRDefault="004121FA" w:rsidP="004121FA">
      <w:pPr>
        <w:numPr>
          <w:ilvl w:val="0"/>
          <w:numId w:val="23"/>
        </w:numPr>
        <w:overflowPunct w:val="0"/>
        <w:autoSpaceDE w:val="0"/>
        <w:autoSpaceDN w:val="0"/>
        <w:snapToGrid w:val="0"/>
        <w:spacing w:after="60" w:line="252" w:lineRule="auto"/>
        <w:ind w:leftChars="280" w:left="920"/>
        <w:jc w:val="both"/>
        <w:rPr>
          <w:rFonts w:eastAsia="Times New Roman" w:cs="Times"/>
          <w:color w:val="000000"/>
          <w:szCs w:val="20"/>
          <w:lang w:eastAsia="ja-JP"/>
        </w:rPr>
      </w:pPr>
      <w:r>
        <w:rPr>
          <w:rFonts w:eastAsia="Times New Roman" w:cs="Times"/>
          <w:color w:val="000000"/>
          <w:szCs w:val="20"/>
          <w:lang w:eastAsia="ja-JP"/>
        </w:rPr>
        <w:t xml:space="preserve">When multiple sets of cells are configured for multi-cell scheduling, separate </w:t>
      </w:r>
      <w:proofErr w:type="spellStart"/>
      <w:r>
        <w:rPr>
          <w:rFonts w:eastAsia="Times New Roman" w:cs="Times"/>
          <w:color w:val="000000"/>
          <w:szCs w:val="20"/>
          <w:lang w:eastAsia="ja-JP"/>
        </w:rPr>
        <w:t>n_CI</w:t>
      </w:r>
      <w:proofErr w:type="spellEnd"/>
      <w:r>
        <w:rPr>
          <w:rFonts w:eastAsia="Times New Roman" w:cs="Times"/>
          <w:color w:val="000000"/>
          <w:szCs w:val="20"/>
          <w:lang w:eastAsia="ja-JP"/>
        </w:rPr>
        <w:t xml:space="preserve"> values are configured for different sets of cells. </w:t>
      </w:r>
    </w:p>
    <w:p w14:paraId="748180DD" w14:textId="77777777" w:rsidR="004121FA" w:rsidRDefault="004121FA" w:rsidP="004121FA">
      <w:pPr>
        <w:numPr>
          <w:ilvl w:val="0"/>
          <w:numId w:val="23"/>
        </w:numPr>
        <w:overflowPunct w:val="0"/>
        <w:autoSpaceDE w:val="0"/>
        <w:autoSpaceDN w:val="0"/>
        <w:snapToGrid w:val="0"/>
        <w:spacing w:after="60" w:line="252" w:lineRule="auto"/>
        <w:ind w:leftChars="280" w:left="920"/>
        <w:jc w:val="both"/>
        <w:rPr>
          <w:rFonts w:eastAsia="Times New Roman" w:cs="Times"/>
          <w:color w:val="000000"/>
          <w:szCs w:val="20"/>
          <w:lang w:eastAsia="ja-JP"/>
        </w:rPr>
      </w:pPr>
      <w:r>
        <w:rPr>
          <w:rFonts w:eastAsia="Times New Roman" w:cs="Times"/>
          <w:color w:val="000000"/>
          <w:szCs w:val="20"/>
          <w:lang w:eastAsia="ja-JP"/>
        </w:rPr>
        <w:t>When multiple sets of cells are configured for multi-cell scheduling, a cell in one set of cells can’t be included in another set of cells.  </w:t>
      </w:r>
    </w:p>
    <w:p w14:paraId="61AF570B" w14:textId="48B48A25" w:rsidR="004121FA" w:rsidRPr="004121FA" w:rsidRDefault="004121FA" w:rsidP="00173ECF">
      <w:pPr>
        <w:rPr>
          <w:rFonts w:eastAsiaTheme="minorEastAsia"/>
          <w:b/>
          <w:bCs/>
          <w:lang w:eastAsia="zh-TW"/>
        </w:rPr>
      </w:pPr>
    </w:p>
    <w:p w14:paraId="28418545" w14:textId="2A3A1423" w:rsidR="004121FA" w:rsidRDefault="004121FA" w:rsidP="00173ECF">
      <w:pPr>
        <w:rPr>
          <w:rFonts w:eastAsiaTheme="minorEastAsia" w:hint="eastAsia"/>
          <w:b/>
          <w:bCs/>
          <w:lang w:eastAsia="zh-TW"/>
        </w:rPr>
      </w:pPr>
      <w:r>
        <w:rPr>
          <w:rFonts w:eastAsiaTheme="minorEastAsia"/>
          <w:b/>
          <w:bCs/>
          <w:u w:val="single"/>
          <w:lang w:eastAsia="zh-TW"/>
        </w:rPr>
        <w:t xml:space="preserve">Proposal </w:t>
      </w:r>
      <w:r w:rsidR="00DE384A">
        <w:rPr>
          <w:rFonts w:eastAsiaTheme="minorEastAsia"/>
          <w:b/>
          <w:bCs/>
          <w:u w:val="single"/>
          <w:lang w:eastAsia="zh-TW"/>
        </w:rPr>
        <w:t>9</w:t>
      </w:r>
      <w:r>
        <w:rPr>
          <w:rFonts w:eastAsiaTheme="minorEastAsia"/>
          <w:b/>
          <w:bCs/>
          <w:lang w:eastAsia="zh-TW"/>
        </w:rPr>
        <w:t xml:space="preserve">: RAN1 to agree on Proposal </w:t>
      </w:r>
      <w:r w:rsidR="002332EE">
        <w:rPr>
          <w:rFonts w:eastAsiaTheme="minorEastAsia"/>
          <w:b/>
          <w:bCs/>
          <w:lang w:eastAsia="zh-TW"/>
        </w:rPr>
        <w:t>8</w:t>
      </w:r>
      <w:r>
        <w:rPr>
          <w:rFonts w:eastAsiaTheme="minorEastAsia"/>
          <w:b/>
          <w:bCs/>
          <w:lang w:eastAsia="zh-TW"/>
        </w:rPr>
        <w:t xml:space="preserve"> or agree on </w:t>
      </w:r>
      <w:r w:rsidRPr="004121FA">
        <w:rPr>
          <w:rFonts w:eastAsiaTheme="minorEastAsia"/>
          <w:b/>
          <w:bCs/>
          <w:color w:val="000000"/>
          <w:lang w:eastAsia="zh-TW"/>
        </w:rPr>
        <w:t>Proposal 2-6rev1</w:t>
      </w:r>
      <w:bookmarkStart w:id="64" w:name="OLE_LINK932"/>
      <w:r>
        <w:rPr>
          <w:rFonts w:eastAsiaTheme="minorEastAsia"/>
          <w:b/>
          <w:bCs/>
          <w:color w:val="000000"/>
          <w:lang w:eastAsia="zh-TW"/>
        </w:rPr>
        <w:t xml:space="preserve"> in the moderator summary during RAN1 #110-bis-e [2].</w:t>
      </w:r>
      <w:bookmarkEnd w:id="64"/>
    </w:p>
    <w:bookmarkEnd w:id="61"/>
    <w:p w14:paraId="792ED2F6" w14:textId="77777777" w:rsidR="002769E0" w:rsidRDefault="002769E0" w:rsidP="002769E0">
      <w:pPr>
        <w:pStyle w:val="1"/>
        <w:numPr>
          <w:ilvl w:val="0"/>
          <w:numId w:val="1"/>
        </w:numPr>
        <w:pBdr>
          <w:top w:val="single" w:sz="12" w:space="3" w:color="auto"/>
        </w:pBdr>
        <w:spacing w:after="180"/>
        <w:rPr>
          <w:rFonts w:ascii="Arial" w:hAnsi="Arial" w:cs="Arial"/>
          <w:color w:val="000000"/>
          <w:sz w:val="36"/>
          <w:szCs w:val="36"/>
          <w:lang w:eastAsia="zh-TW"/>
        </w:rPr>
      </w:pPr>
      <w:r>
        <w:rPr>
          <w:rFonts w:ascii="Arial" w:hAnsi="Arial" w:cs="Arial"/>
          <w:color w:val="000000"/>
          <w:sz w:val="36"/>
          <w:szCs w:val="36"/>
        </w:rPr>
        <w:t>Discussion on reference PDSCH for HARQ-ACK feedback</w:t>
      </w:r>
    </w:p>
    <w:p w14:paraId="146025C6" w14:textId="423E730E" w:rsidR="002769E0" w:rsidRDefault="002769E0" w:rsidP="002769E0">
      <w:pPr>
        <w:spacing w:line="254" w:lineRule="auto"/>
        <w:rPr>
          <w:rFonts w:eastAsiaTheme="minorEastAsia"/>
          <w:lang w:eastAsia="zh-TW"/>
        </w:rPr>
      </w:pPr>
      <w:r>
        <w:rPr>
          <w:rFonts w:eastAsiaTheme="minorEastAsia"/>
          <w:lang w:eastAsia="zh-TW"/>
        </w:rPr>
        <w:t>For the following RAN1</w:t>
      </w:r>
      <w:r w:rsidR="00E61E65">
        <w:rPr>
          <w:rFonts w:eastAsiaTheme="minorEastAsia"/>
          <w:lang w:eastAsia="zh-TW"/>
        </w:rPr>
        <w:t xml:space="preserve"> #110</w:t>
      </w:r>
      <w:r>
        <w:rPr>
          <w:rFonts w:eastAsiaTheme="minorEastAsia"/>
          <w:lang w:eastAsia="zh-TW"/>
        </w:rPr>
        <w:t xml:space="preserve"> agreement:</w:t>
      </w:r>
    </w:p>
    <w:p w14:paraId="4795E0E4" w14:textId="77777777" w:rsidR="002769E0" w:rsidRDefault="002769E0" w:rsidP="002769E0">
      <w:pPr>
        <w:spacing w:line="276" w:lineRule="auto"/>
        <w:jc w:val="both"/>
        <w:rPr>
          <w:lang w:val="en-US"/>
        </w:rPr>
      </w:pPr>
    </w:p>
    <w:p w14:paraId="5BE15B00" w14:textId="77777777" w:rsidR="002769E0" w:rsidRDefault="002769E0" w:rsidP="002769E0">
      <w:pPr>
        <w:pStyle w:val="a8"/>
        <w:numPr>
          <w:ilvl w:val="0"/>
          <w:numId w:val="17"/>
        </w:numPr>
        <w:spacing w:after="200" w:line="276" w:lineRule="auto"/>
        <w:ind w:leftChars="0"/>
        <w:contextualSpacing/>
        <w:jc w:val="both"/>
        <w:rPr>
          <w:lang w:val="en-US"/>
        </w:rPr>
      </w:pPr>
      <w:r>
        <w:rPr>
          <w:lang w:val="en-US"/>
        </w:rPr>
        <w:t xml:space="preserve">When UE detects a DCI format 1_X scheduling a set of PDSCHs, the UE provides corresponding HARQ-ACK information in a PUCCH transmission within UL slot </w:t>
      </w:r>
      <w:proofErr w:type="spellStart"/>
      <w:r>
        <w:rPr>
          <w:lang w:val="en-US"/>
        </w:rPr>
        <w:t>n+k</w:t>
      </w:r>
      <w:proofErr w:type="spellEnd"/>
      <w:r>
        <w:rPr>
          <w:lang w:val="en-US"/>
        </w:rPr>
        <w:t>, where k is a number of slots and is indicated by the PDSCH-to-</w:t>
      </w:r>
      <w:proofErr w:type="spellStart"/>
      <w:r>
        <w:rPr>
          <w:lang w:val="en-US"/>
        </w:rPr>
        <w:t>HARQ_feedback</w:t>
      </w:r>
      <w:proofErr w:type="spellEnd"/>
      <w:r>
        <w:rPr>
          <w:lang w:val="en-US"/>
        </w:rPr>
        <w:t xml:space="preserve"> timing indicator field in the DCI format and n is the last UL slot overlapping with the DL slot </w:t>
      </w:r>
      <w:proofErr w:type="spellStart"/>
      <w:r>
        <w:rPr>
          <w:lang w:val="en-US"/>
        </w:rPr>
        <w:t>n</w:t>
      </w:r>
      <w:r>
        <w:rPr>
          <w:sz w:val="10"/>
          <w:szCs w:val="14"/>
          <w:lang w:val="en-US"/>
        </w:rPr>
        <w:t>D</w:t>
      </w:r>
      <w:proofErr w:type="spellEnd"/>
      <w:r>
        <w:rPr>
          <w:lang w:val="en-US"/>
        </w:rPr>
        <w:t xml:space="preserve"> for the reference PDSCH reception for slot-based PUCCH or an UL slot overlapping with the end of the reference PDSCH reception in DL slot </w:t>
      </w:r>
      <w:proofErr w:type="spellStart"/>
      <w:r>
        <w:rPr>
          <w:lang w:val="en-US"/>
        </w:rPr>
        <w:t>n</w:t>
      </w:r>
      <w:r>
        <w:rPr>
          <w:sz w:val="10"/>
          <w:szCs w:val="14"/>
          <w:lang w:val="en-US"/>
        </w:rPr>
        <w:t>D</w:t>
      </w:r>
      <w:proofErr w:type="spellEnd"/>
      <w:r>
        <w:rPr>
          <w:lang w:val="en-US"/>
        </w:rPr>
        <w:t xml:space="preserve"> for sub-slot based PUCCH.</w:t>
      </w:r>
    </w:p>
    <w:p w14:paraId="6F6CF679" w14:textId="77777777" w:rsidR="002769E0" w:rsidRDefault="002769E0" w:rsidP="002769E0">
      <w:pPr>
        <w:pStyle w:val="a8"/>
        <w:numPr>
          <w:ilvl w:val="1"/>
          <w:numId w:val="17"/>
        </w:numPr>
        <w:spacing w:line="276" w:lineRule="auto"/>
        <w:ind w:leftChars="0"/>
        <w:contextualSpacing/>
        <w:jc w:val="both"/>
        <w:rPr>
          <w:lang w:val="en-US"/>
        </w:rPr>
      </w:pPr>
      <w:r>
        <w:rPr>
          <w:b/>
          <w:bCs/>
          <w:lang w:val="en-US"/>
        </w:rPr>
        <w:t>FFS</w:t>
      </w:r>
      <w:r>
        <w:rPr>
          <w:lang w:val="en-US"/>
        </w:rPr>
        <w:t xml:space="preserve"> details of </w:t>
      </w:r>
      <w:r>
        <w:rPr>
          <w:b/>
          <w:bCs/>
          <w:lang w:val="en-US"/>
        </w:rPr>
        <w:t>reference PDSCH</w:t>
      </w:r>
    </w:p>
    <w:p w14:paraId="0FD75404" w14:textId="77777777" w:rsidR="000A04F6" w:rsidRDefault="000A04F6" w:rsidP="002769E0">
      <w:pPr>
        <w:rPr>
          <w:rFonts w:eastAsiaTheme="minorEastAsia"/>
          <w:lang w:eastAsia="zh-TW"/>
        </w:rPr>
      </w:pPr>
    </w:p>
    <w:p w14:paraId="42387A3D" w14:textId="767F3E8E" w:rsidR="002769E0" w:rsidRDefault="002769E0" w:rsidP="002769E0">
      <w:pPr>
        <w:rPr>
          <w:rFonts w:eastAsiaTheme="minorEastAsia"/>
          <w:lang w:eastAsia="zh-TW"/>
        </w:rPr>
      </w:pPr>
      <w:r>
        <w:rPr>
          <w:rFonts w:eastAsiaTheme="minorEastAsia"/>
          <w:lang w:eastAsia="zh-TW"/>
        </w:rPr>
        <w:t xml:space="preserve">We think </w:t>
      </w:r>
      <w:bookmarkStart w:id="65" w:name="OLE_LINK252"/>
      <w:r>
        <w:rPr>
          <w:rFonts w:eastAsiaTheme="minorEastAsia"/>
          <w:lang w:eastAsia="zh-TW"/>
        </w:rPr>
        <w:t>reference PDSCH</w:t>
      </w:r>
      <w:r w:rsidR="0053759B">
        <w:rPr>
          <w:rFonts w:eastAsiaTheme="minorEastAsia"/>
          <w:lang w:eastAsia="zh-TW"/>
        </w:rPr>
        <w:t xml:space="preserve"> </w:t>
      </w:r>
      <w:r w:rsidR="0053759B" w:rsidRPr="0053759B">
        <w:rPr>
          <w:rFonts w:eastAsiaTheme="minorEastAsia"/>
          <w:lang w:eastAsia="zh-TW"/>
        </w:rPr>
        <w:t>of a PUCCH carrying HARQ-ACK</w:t>
      </w:r>
      <w:r>
        <w:rPr>
          <w:rFonts w:eastAsiaTheme="minorEastAsia"/>
          <w:lang w:eastAsia="zh-TW"/>
        </w:rPr>
        <w:t xml:space="preserve"> </w:t>
      </w:r>
      <w:r w:rsidR="000A04F6">
        <w:rPr>
          <w:rFonts w:eastAsiaTheme="minorEastAsia"/>
          <w:lang w:eastAsia="zh-TW"/>
        </w:rPr>
        <w:t>should</w:t>
      </w:r>
      <w:r>
        <w:rPr>
          <w:rFonts w:eastAsiaTheme="minorEastAsia"/>
          <w:lang w:eastAsia="zh-TW"/>
        </w:rPr>
        <w:t xml:space="preserve"> be the last PDSCH of co-scheduled PDSCHs by multi-cell scheduling DCI</w:t>
      </w:r>
      <w:bookmarkEnd w:id="65"/>
      <w:r w:rsidR="000A04F6">
        <w:rPr>
          <w:rFonts w:eastAsiaTheme="minorEastAsia"/>
          <w:lang w:eastAsia="zh-TW"/>
        </w:rPr>
        <w:t xml:space="preserve"> as </w:t>
      </w:r>
      <w:bookmarkStart w:id="66" w:name="OLE_LINK933"/>
      <w:r w:rsidR="000A04F6">
        <w:rPr>
          <w:rFonts w:eastAsiaTheme="minorEastAsia"/>
          <w:lang w:eastAsia="zh-TW"/>
        </w:rPr>
        <w:t xml:space="preserve">the majority supported </w:t>
      </w:r>
      <w:r w:rsidR="000A04F6" w:rsidRPr="000A04F6">
        <w:rPr>
          <w:rFonts w:eastAsiaTheme="minorEastAsia"/>
          <w:lang w:eastAsia="zh-TW"/>
        </w:rPr>
        <w:t>Proposal 4-1rev2</w:t>
      </w:r>
      <w:r w:rsidR="000A04F6">
        <w:rPr>
          <w:rFonts w:eastAsiaTheme="minorEastAsia"/>
          <w:lang w:eastAsia="zh-TW"/>
        </w:rPr>
        <w:t xml:space="preserve"> </w:t>
      </w:r>
      <w:r w:rsidR="000A04F6" w:rsidRPr="000A04F6">
        <w:rPr>
          <w:rFonts w:eastAsiaTheme="minorEastAsia"/>
          <w:lang w:eastAsia="zh-TW"/>
        </w:rPr>
        <w:t>in the moderator summary during RAN1 #110-bis-e [2].</w:t>
      </w:r>
      <w:bookmarkEnd w:id="66"/>
    </w:p>
    <w:p w14:paraId="218BA669" w14:textId="0493F656" w:rsidR="002769E0" w:rsidRDefault="002769E0" w:rsidP="00173ECF">
      <w:pPr>
        <w:rPr>
          <w:rFonts w:eastAsiaTheme="minorEastAsia"/>
          <w:b/>
          <w:bCs/>
          <w:lang w:eastAsia="zh-TW"/>
        </w:rPr>
      </w:pPr>
    </w:p>
    <w:p w14:paraId="3B5DF159" w14:textId="6FC7A756" w:rsidR="000A04F6" w:rsidRDefault="000A04F6" w:rsidP="000A04F6">
      <w:pPr>
        <w:ind w:leftChars="100" w:left="200"/>
        <w:rPr>
          <w:rFonts w:eastAsiaTheme="minorEastAsia" w:hint="eastAsia"/>
          <w:b/>
          <w:bCs/>
          <w:lang w:eastAsia="zh-TW"/>
        </w:rPr>
      </w:pPr>
      <w:bookmarkStart w:id="67" w:name="OLE_LINK931"/>
      <w:r>
        <w:rPr>
          <w:rFonts w:eastAsia="Times New Roman" w:cs="Times"/>
          <w:b/>
          <w:bCs/>
          <w:szCs w:val="20"/>
          <w:highlight w:val="cyan"/>
        </w:rPr>
        <w:t>Proposal 4-1rev2</w:t>
      </w:r>
      <w:bookmarkEnd w:id="67"/>
      <w:r>
        <w:rPr>
          <w:rFonts w:eastAsia="Times New Roman" w:cs="Times"/>
          <w:b/>
          <w:bCs/>
          <w:szCs w:val="20"/>
          <w:highlight w:val="cyan"/>
        </w:rPr>
        <w:t>:</w:t>
      </w:r>
    </w:p>
    <w:p w14:paraId="2BF688A2" w14:textId="77777777" w:rsidR="000A04F6" w:rsidRDefault="000A04F6" w:rsidP="000A04F6">
      <w:pPr>
        <w:numPr>
          <w:ilvl w:val="0"/>
          <w:numId w:val="25"/>
        </w:numPr>
        <w:overflowPunct w:val="0"/>
        <w:autoSpaceDN w:val="0"/>
        <w:snapToGrid w:val="0"/>
        <w:spacing w:after="60"/>
        <w:ind w:leftChars="100" w:left="560"/>
        <w:rPr>
          <w:rFonts w:cs="Times"/>
          <w:szCs w:val="20"/>
          <w:lang w:eastAsia="zh-CN"/>
        </w:rPr>
      </w:pPr>
      <w:r>
        <w:rPr>
          <w:rFonts w:cs="Times"/>
          <w:szCs w:val="20"/>
        </w:rPr>
        <w:t xml:space="preserve">For determining the </w:t>
      </w:r>
      <w:r>
        <w:rPr>
          <w:rFonts w:cs="Times"/>
          <w:szCs w:val="20"/>
          <w:highlight w:val="yellow"/>
        </w:rPr>
        <w:t xml:space="preserve">timing </w:t>
      </w:r>
      <w:bookmarkStart w:id="68" w:name="OLE_LINK934"/>
      <w:r>
        <w:rPr>
          <w:rFonts w:cs="Times"/>
          <w:szCs w:val="20"/>
          <w:highlight w:val="yellow"/>
        </w:rPr>
        <w:t>of a PUCCH carrying HARQ-ACK</w:t>
      </w:r>
      <w:bookmarkEnd w:id="68"/>
      <w:r>
        <w:rPr>
          <w:rFonts w:cs="Times"/>
          <w:szCs w:val="20"/>
        </w:rPr>
        <w:t xml:space="preserve"> information corresponding to a set of co-scheduled PDSCHs by a DCI format 1_X, the </w:t>
      </w:r>
      <w:r>
        <w:rPr>
          <w:rFonts w:cs="Times"/>
          <w:szCs w:val="20"/>
          <w:highlight w:val="yellow"/>
        </w:rPr>
        <w:t>reference PDSCH</w:t>
      </w:r>
      <w:r>
        <w:rPr>
          <w:rFonts w:cs="Times"/>
          <w:szCs w:val="20"/>
        </w:rPr>
        <w:t xml:space="preserve"> is </w:t>
      </w:r>
      <w:r>
        <w:rPr>
          <w:rFonts w:cs="Times"/>
          <w:szCs w:val="20"/>
          <w:highlight w:val="yellow"/>
        </w:rPr>
        <w:t>the PDSCH ending last</w:t>
      </w:r>
      <w:r>
        <w:rPr>
          <w:rFonts w:cs="Times"/>
          <w:szCs w:val="20"/>
        </w:rPr>
        <w:t xml:space="preserve"> as indicated </w:t>
      </w:r>
      <w:r>
        <w:rPr>
          <w:rFonts w:cs="Times"/>
          <w:szCs w:val="20"/>
          <w:highlight w:val="yellow"/>
        </w:rPr>
        <w:t>in the DCI format 1_X</w:t>
      </w:r>
      <w:r>
        <w:rPr>
          <w:rFonts w:cs="Times"/>
          <w:szCs w:val="20"/>
        </w:rPr>
        <w:t xml:space="preserve"> among the set of co-scheduled PDSCHs.</w:t>
      </w:r>
    </w:p>
    <w:p w14:paraId="5F5AE07C" w14:textId="77777777" w:rsidR="000A04F6" w:rsidRDefault="000A04F6" w:rsidP="00173ECF">
      <w:pPr>
        <w:rPr>
          <w:rFonts w:eastAsiaTheme="minorEastAsia" w:hint="eastAsia"/>
          <w:b/>
          <w:bCs/>
          <w:lang w:eastAsia="zh-TW"/>
        </w:rPr>
      </w:pPr>
    </w:p>
    <w:p w14:paraId="13722A9D" w14:textId="7E8835E7" w:rsidR="002769E0" w:rsidRPr="000A2165" w:rsidRDefault="00E61E65" w:rsidP="00173ECF">
      <w:pPr>
        <w:rPr>
          <w:rFonts w:eastAsiaTheme="minorEastAsia" w:hint="eastAsia"/>
          <w:b/>
          <w:bCs/>
          <w:lang w:eastAsia="zh-TW"/>
        </w:rPr>
      </w:pPr>
      <w:bookmarkStart w:id="69" w:name="OLE_LINK257"/>
      <w:bookmarkStart w:id="70" w:name="OLE_LINK938"/>
      <w:r>
        <w:rPr>
          <w:rFonts w:eastAsiaTheme="minorEastAsia"/>
          <w:b/>
          <w:bCs/>
          <w:u w:val="single"/>
          <w:lang w:eastAsia="zh-TW"/>
        </w:rPr>
        <w:t xml:space="preserve">Proposal </w:t>
      </w:r>
      <w:r w:rsidR="00DE384A">
        <w:rPr>
          <w:rFonts w:eastAsiaTheme="minorEastAsia"/>
          <w:b/>
          <w:bCs/>
          <w:u w:val="single"/>
          <w:lang w:eastAsia="zh-TW"/>
        </w:rPr>
        <w:t>10</w:t>
      </w:r>
      <w:r>
        <w:rPr>
          <w:rFonts w:eastAsiaTheme="minorEastAsia"/>
          <w:b/>
          <w:bCs/>
          <w:lang w:eastAsia="zh-TW"/>
        </w:rPr>
        <w:t>: R</w:t>
      </w:r>
      <w:r w:rsidRPr="00E61E65">
        <w:rPr>
          <w:rFonts w:eastAsiaTheme="minorEastAsia"/>
          <w:b/>
          <w:bCs/>
          <w:lang w:eastAsia="zh-TW"/>
        </w:rPr>
        <w:t>eference PDSCH</w:t>
      </w:r>
      <w:r w:rsidR="0053759B">
        <w:rPr>
          <w:rFonts w:eastAsiaTheme="minorEastAsia"/>
          <w:b/>
          <w:bCs/>
          <w:lang w:eastAsia="zh-TW"/>
        </w:rPr>
        <w:t xml:space="preserve"> </w:t>
      </w:r>
      <w:r w:rsidR="0053759B" w:rsidRPr="0053759B">
        <w:rPr>
          <w:rFonts w:eastAsiaTheme="minorEastAsia"/>
          <w:b/>
          <w:bCs/>
          <w:lang w:eastAsia="zh-TW"/>
        </w:rPr>
        <w:t>of a PUCCH carrying HARQ-ACK</w:t>
      </w:r>
      <w:r w:rsidR="0053759B">
        <w:rPr>
          <w:rFonts w:eastAsiaTheme="minorEastAsia"/>
          <w:b/>
          <w:bCs/>
          <w:lang w:eastAsia="zh-TW"/>
        </w:rPr>
        <w:t xml:space="preserve"> </w:t>
      </w:r>
      <w:r w:rsidR="000A04F6">
        <w:rPr>
          <w:rFonts w:eastAsiaTheme="minorEastAsia"/>
          <w:b/>
          <w:bCs/>
          <w:lang w:eastAsia="zh-TW"/>
        </w:rPr>
        <w:t>should</w:t>
      </w:r>
      <w:r w:rsidRPr="00E61E65">
        <w:rPr>
          <w:rFonts w:eastAsiaTheme="minorEastAsia"/>
          <w:b/>
          <w:bCs/>
          <w:lang w:eastAsia="zh-TW"/>
        </w:rPr>
        <w:t xml:space="preserve"> be the last PDSCH of co-scheduled PDSCHs by multi-cell scheduling DCI</w:t>
      </w:r>
      <w:r w:rsidR="000A04F6">
        <w:rPr>
          <w:rFonts w:eastAsiaTheme="minorEastAsia"/>
          <w:b/>
          <w:bCs/>
          <w:lang w:eastAsia="zh-TW"/>
        </w:rPr>
        <w:t xml:space="preserve"> as </w:t>
      </w:r>
      <w:r w:rsidR="000A04F6" w:rsidRPr="000A04F6">
        <w:rPr>
          <w:rFonts w:eastAsiaTheme="minorEastAsia"/>
          <w:b/>
          <w:bCs/>
          <w:lang w:eastAsia="zh-TW"/>
        </w:rPr>
        <w:t>the majority supported Proposal 4-1rev2 in the moderator summary during RAN1 #110-bis-e [2].</w:t>
      </w:r>
      <w:bookmarkEnd w:id="69"/>
    </w:p>
    <w:p w14:paraId="5A789EB6" w14:textId="644E4ACC" w:rsidR="005A2660" w:rsidRP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71" w:name="OLE_LINK203"/>
      <w:bookmarkEnd w:id="70"/>
      <w:r>
        <w:rPr>
          <w:rFonts w:ascii="Arial" w:hAnsi="Arial" w:cs="Arial"/>
          <w:color w:val="000000"/>
          <w:sz w:val="36"/>
          <w:szCs w:val="36"/>
          <w:lang w:eastAsia="zh-TW"/>
        </w:rPr>
        <w:lastRenderedPageBreak/>
        <w:t>Conclusion</w:t>
      </w:r>
    </w:p>
    <w:bookmarkEnd w:id="71"/>
    <w:p w14:paraId="606D8CD9" w14:textId="02487629" w:rsidR="002C5817" w:rsidRPr="003908C8" w:rsidRDefault="00A9148F" w:rsidP="002C5817">
      <w:pPr>
        <w:rPr>
          <w:lang w:eastAsia="zh-TW"/>
        </w:rPr>
      </w:pPr>
      <w:r w:rsidRPr="003F5212">
        <w:t xml:space="preserve">In this contribution, we focus on the discussions for </w:t>
      </w:r>
      <w:r w:rsidR="003908C8">
        <w:t xml:space="preserve">R18 </w:t>
      </w:r>
      <w:r w:rsidR="003908C8" w:rsidRPr="003908C8">
        <w:t>multi-cell PUSCH/PDSCH scheduling</w:t>
      </w:r>
      <w:r w:rsidR="003908C8">
        <w:t xml:space="preserve"> </w:t>
      </w:r>
      <w:r>
        <w:rPr>
          <w:lang w:eastAsia="zh-TW"/>
        </w:rPr>
        <w:t xml:space="preserve">and have the following </w:t>
      </w:r>
      <w:r w:rsidR="000776E5">
        <w:rPr>
          <w:lang w:eastAsia="zh-TW"/>
        </w:rPr>
        <w:t xml:space="preserve">observations and </w:t>
      </w:r>
      <w:r>
        <w:rPr>
          <w:lang w:eastAsia="zh-TW"/>
        </w:rPr>
        <w:t>proposals:</w:t>
      </w:r>
    </w:p>
    <w:p w14:paraId="65C14DC7" w14:textId="77777777" w:rsidR="004A3102" w:rsidRDefault="004A3102" w:rsidP="004A3102">
      <w:pPr>
        <w:shd w:val="clear" w:color="auto" w:fill="FFFFFF"/>
        <w:spacing w:before="100" w:beforeAutospacing="1" w:after="100" w:afterAutospacing="1"/>
        <w:contextualSpacing/>
        <w:rPr>
          <w:b/>
          <w:szCs w:val="20"/>
          <w:lang w:eastAsia="zh-CN"/>
        </w:rPr>
      </w:pPr>
    </w:p>
    <w:p w14:paraId="2CE2DE18" w14:textId="77777777" w:rsidR="00F1066A" w:rsidRDefault="00F1066A" w:rsidP="00F1066A">
      <w:pPr>
        <w:kinsoku w:val="0"/>
        <w:overflowPunct w:val="0"/>
        <w:adjustRightInd w:val="0"/>
        <w:snapToGrid w:val="0"/>
        <w:spacing w:after="60"/>
        <w:rPr>
          <w:rFonts w:eastAsiaTheme="minorEastAsia"/>
          <w:b/>
          <w:bCs/>
          <w:lang w:eastAsia="zh-TW"/>
        </w:rPr>
      </w:pPr>
      <w:bookmarkStart w:id="72" w:name="OLE_LINK205"/>
      <w:r>
        <w:rPr>
          <w:rFonts w:eastAsiaTheme="minorEastAsia"/>
          <w:b/>
          <w:bCs/>
          <w:u w:val="single"/>
          <w:lang w:eastAsia="zh-TW"/>
        </w:rPr>
        <w:t>Proposal 1</w:t>
      </w:r>
      <w:r>
        <w:rPr>
          <w:rFonts w:eastAsiaTheme="minorEastAsia"/>
          <w:b/>
          <w:bCs/>
          <w:lang w:eastAsia="zh-TW"/>
        </w:rPr>
        <w:t>: To address the “FFS: How to address Rel-17 BD/CCE limit for any given cell” in the agreed working assumption of RAN1 #110-bis-e:</w:t>
      </w:r>
    </w:p>
    <w:p w14:paraId="166EF9FD" w14:textId="77777777" w:rsidR="00F1066A" w:rsidRDefault="00F1066A" w:rsidP="00F1066A">
      <w:pPr>
        <w:pStyle w:val="a8"/>
        <w:numPr>
          <w:ilvl w:val="0"/>
          <w:numId w:val="26"/>
        </w:numPr>
        <w:kinsoku w:val="0"/>
        <w:overflowPunct w:val="0"/>
        <w:adjustRightInd w:val="0"/>
        <w:snapToGrid w:val="0"/>
        <w:spacing w:after="60"/>
        <w:ind w:leftChars="0"/>
        <w:rPr>
          <w:rFonts w:ascii="Times New Roman" w:eastAsia="SimSun" w:hAnsi="Times New Roman"/>
          <w:b/>
          <w:bCs/>
          <w:szCs w:val="20"/>
          <w:lang w:eastAsia="ko-KR"/>
        </w:rPr>
      </w:pPr>
      <w:r>
        <w:rPr>
          <w:rFonts w:eastAsia="SimSun"/>
          <w:b/>
          <w:bCs/>
          <w:szCs w:val="20"/>
        </w:rPr>
        <w:t xml:space="preserve">A UE applies Rel-17 PDCCH monitoring limits (i.e., same </w:t>
      </w:r>
      <m:oMath>
        <m:sSubSup>
          <m:sSubSupPr>
            <m:ctrlPr>
              <w:rPr>
                <w:rFonts w:ascii="Cambria Math" w:eastAsiaTheme="minorEastAsia" w:hAnsi="Cambria Math"/>
                <w:b/>
                <w:bCs/>
                <w:szCs w:val="22"/>
                <w:lang w:eastAsia="zh-CN"/>
              </w:rPr>
            </m:ctrlPr>
          </m:sSubSupPr>
          <m:e>
            <m:r>
              <m:rPr>
                <m:sty m:val="bi"/>
              </m:rPr>
              <w:rPr>
                <w:rFonts w:ascii="Cambria Math" w:eastAsiaTheme="minorEastAsia"/>
                <w:lang w:eastAsia="zh-CN"/>
              </w:rPr>
              <m:t>M</m:t>
            </m:r>
          </m:e>
          <m:sub>
            <m:r>
              <m:rPr>
                <m:sty m:val="b"/>
              </m:rPr>
              <w:rPr>
                <w:rFonts w:ascii="Cambria Math" w:eastAsiaTheme="minorEastAsia" w:hAnsi="Cambria Math"/>
                <w:lang w:eastAsia="zh-CN"/>
              </w:rPr>
              <m:t>PDCCH</m:t>
            </m:r>
          </m:sub>
          <m:sup>
            <m:r>
              <m:rPr>
                <m:sty m:val="b"/>
              </m:rPr>
              <w:rPr>
                <w:rFonts w:ascii="Cambria Math" w:eastAsiaTheme="minorEastAsia" w:hAnsi="Cambria Math"/>
                <w:lang w:eastAsia="zh-CN"/>
              </w:rPr>
              <m:t>max,slot,</m:t>
            </m:r>
            <m:r>
              <m:rPr>
                <m:sty m:val="bi"/>
              </m:rPr>
              <w:rPr>
                <w:rFonts w:ascii="Cambria Math" w:eastAsiaTheme="minorEastAsia"/>
                <w:lang w:eastAsia="zh-CN"/>
              </w:rPr>
              <m:t>μ</m:t>
            </m:r>
          </m:sup>
        </m:sSubSup>
        <m:r>
          <m:rPr>
            <m:sty m:val="b"/>
          </m:rPr>
          <w:rPr>
            <w:rFonts w:ascii="Cambria Math" w:eastAsiaTheme="minorEastAsia" w:hAnsi="Cambria Math"/>
            <w:lang w:eastAsia="zh-CN"/>
          </w:rPr>
          <m:t xml:space="preserve">, </m:t>
        </m:r>
        <m:sSubSup>
          <m:sSubSupPr>
            <m:ctrlPr>
              <w:rPr>
                <w:rFonts w:ascii="Cambria Math" w:eastAsiaTheme="minorEastAsia" w:hAnsi="Cambria Math"/>
                <w:b/>
                <w:bCs/>
                <w:szCs w:val="22"/>
                <w:lang w:eastAsia="zh-CN"/>
              </w:rPr>
            </m:ctrlPr>
          </m:sSubSupPr>
          <m:e>
            <m:r>
              <m:rPr>
                <m:sty m:val="bi"/>
              </m:rPr>
              <w:rPr>
                <w:rFonts w:ascii="Cambria Math" w:eastAsiaTheme="minorEastAsia"/>
                <w:lang w:eastAsia="zh-CN"/>
              </w:rPr>
              <m:t>C</m:t>
            </m:r>
          </m:e>
          <m:sub>
            <m:r>
              <m:rPr>
                <m:sty m:val="b"/>
              </m:rPr>
              <w:rPr>
                <w:rFonts w:ascii="Cambria Math" w:eastAsiaTheme="minorEastAsia" w:hAnsi="Cambria Math"/>
                <w:lang w:eastAsia="zh-CN"/>
              </w:rPr>
              <m:t>PDCCH</m:t>
            </m:r>
          </m:sub>
          <m:sup>
            <m:r>
              <m:rPr>
                <m:sty m:val="b"/>
              </m:rPr>
              <w:rPr>
                <w:rFonts w:ascii="Cambria Math" w:eastAsiaTheme="minorEastAsia" w:hAnsi="Cambria Math"/>
                <w:lang w:eastAsia="zh-CN"/>
              </w:rPr>
              <m:t>max,slot,</m:t>
            </m:r>
            <m:r>
              <m:rPr>
                <m:sty m:val="bi"/>
              </m:rPr>
              <w:rPr>
                <w:rFonts w:ascii="Cambria Math" w:eastAsiaTheme="minorEastAsia"/>
                <w:lang w:eastAsia="zh-CN"/>
              </w:rPr>
              <m:t>μ</m:t>
            </m:r>
          </m:sup>
        </m:sSubSup>
        <m:r>
          <m:rPr>
            <m:sty m:val="b"/>
          </m:rPr>
          <w:rPr>
            <w:rFonts w:ascii="Cambria Math" w:eastAsiaTheme="minorEastAsia" w:hAnsi="Cambria Math"/>
            <w:lang w:eastAsia="zh-CN"/>
          </w:rPr>
          <m:t xml:space="preserve">, </m:t>
        </m:r>
        <m:sSubSup>
          <m:sSubSupPr>
            <m:ctrlPr>
              <w:rPr>
                <w:rFonts w:ascii="Cambria Math" w:eastAsia="Gulim" w:hAnsi="Cambria Math"/>
                <w:b/>
                <w:bCs/>
                <w:i/>
                <w:sz w:val="24"/>
                <w:lang w:eastAsia="ko-KR"/>
              </w:rPr>
            </m:ctrlPr>
          </m:sSubSupPr>
          <m:e>
            <m:r>
              <m:rPr>
                <m:sty m:val="bi"/>
              </m:rPr>
              <w:rPr>
                <w:rFonts w:ascii="Cambria Math"/>
              </w:rPr>
              <m:t>M</m:t>
            </m:r>
          </m:e>
          <m:sub>
            <m:r>
              <m:rPr>
                <m:sty m:val="b"/>
              </m:rPr>
              <w:rPr>
                <w:rFonts w:ascii="Cambria Math"/>
              </w:rPr>
              <m:t>PDCCH</m:t>
            </m:r>
            <m:ctrlPr>
              <w:rPr>
                <w:rFonts w:ascii="Cambria Math" w:eastAsia="Gulim" w:hAnsi="Cambria Math"/>
                <w:b/>
                <w:bCs/>
                <w:sz w:val="24"/>
                <w:lang w:eastAsia="ko-KR"/>
              </w:rPr>
            </m:ctrlPr>
          </m:sub>
          <m:sup>
            <m:r>
              <m:rPr>
                <m:sty m:val="b"/>
              </m:rPr>
              <w:rPr>
                <w:rFonts w:ascii="Cambria Math"/>
              </w:rPr>
              <m:t>total,slot,</m:t>
            </m:r>
            <m:r>
              <m:rPr>
                <m:sty m:val="bi"/>
              </m:rPr>
              <w:rPr>
                <w:rFonts w:ascii="Cambria Math"/>
              </w:rPr>
              <m:t>μ</m:t>
            </m:r>
            <m:ctrlPr>
              <w:rPr>
                <w:rFonts w:ascii="Cambria Math" w:eastAsia="Gulim" w:hAnsi="Cambria Math"/>
                <w:b/>
                <w:bCs/>
                <w:sz w:val="24"/>
                <w:lang w:eastAsia="ko-KR"/>
              </w:rPr>
            </m:ctrlPr>
          </m:sup>
        </m:sSubSup>
      </m:oMath>
      <w:r>
        <w:rPr>
          <w:rFonts w:eastAsia="SimSun"/>
          <w:b/>
          <w:bCs/>
          <w:szCs w:val="20"/>
        </w:rPr>
        <w:t xml:space="preserve"> and </w:t>
      </w:r>
      <m:oMath>
        <m:sSubSup>
          <m:sSubSupPr>
            <m:ctrlPr>
              <w:rPr>
                <w:rFonts w:ascii="Cambria Math" w:eastAsia="Gulim" w:hAnsi="Cambria Math"/>
                <w:b/>
                <w:bCs/>
                <w:i/>
                <w:sz w:val="24"/>
                <w:lang w:eastAsia="ko-KR"/>
              </w:rPr>
            </m:ctrlPr>
          </m:sSubSupPr>
          <m:e>
            <m:r>
              <m:rPr>
                <m:sty m:val="bi"/>
              </m:rPr>
              <w:rPr>
                <w:rFonts w:ascii="Cambria Math"/>
              </w:rPr>
              <m:t>C</m:t>
            </m:r>
          </m:e>
          <m:sub>
            <m:r>
              <m:rPr>
                <m:sty m:val="b"/>
              </m:rPr>
              <w:rPr>
                <w:rFonts w:ascii="Cambria Math"/>
              </w:rPr>
              <m:t>PDCCH</m:t>
            </m:r>
            <m:ctrlPr>
              <w:rPr>
                <w:rFonts w:ascii="Cambria Math" w:eastAsia="Gulim" w:hAnsi="Cambria Math"/>
                <w:b/>
                <w:bCs/>
                <w:sz w:val="24"/>
                <w:lang w:eastAsia="ko-KR"/>
              </w:rPr>
            </m:ctrlPr>
          </m:sub>
          <m:sup>
            <m:r>
              <m:rPr>
                <m:sty m:val="b"/>
              </m:rPr>
              <w:rPr>
                <w:rFonts w:ascii="Cambria Math"/>
              </w:rPr>
              <m:t>total,slot,</m:t>
            </m:r>
            <m:r>
              <m:rPr>
                <m:sty m:val="bi"/>
              </m:rPr>
              <w:rPr>
                <w:rFonts w:ascii="Cambria Math"/>
              </w:rPr>
              <m:t>μ</m:t>
            </m:r>
            <m:ctrlPr>
              <w:rPr>
                <w:rFonts w:ascii="Cambria Math" w:eastAsia="Gulim" w:hAnsi="Cambria Math"/>
                <w:b/>
                <w:bCs/>
                <w:sz w:val="24"/>
                <w:lang w:eastAsia="ko-KR"/>
              </w:rPr>
            </m:ctrlPr>
          </m:sup>
        </m:sSubSup>
      </m:oMath>
      <w:r>
        <w:rPr>
          <w:rFonts w:eastAsia="SimSun"/>
          <w:b/>
          <w:bCs/>
          <w:szCs w:val="20"/>
        </w:rPr>
        <w:t xml:space="preserve"> as in Rel-17) in a slot and DCI size limit (i.e., “3+1” per scheduled cell) regardless of monitoring legacy DCI formats or DCI formats 0_X/1_X or both in the slot. </w:t>
      </w:r>
    </w:p>
    <w:p w14:paraId="3A792C63" w14:textId="77777777" w:rsidR="00F1066A" w:rsidRDefault="00F1066A" w:rsidP="00F1066A">
      <w:pPr>
        <w:pStyle w:val="a8"/>
        <w:numPr>
          <w:ilvl w:val="0"/>
          <w:numId w:val="26"/>
        </w:numPr>
        <w:ind w:leftChars="0"/>
        <w:rPr>
          <w:rFonts w:eastAsiaTheme="minorEastAsia"/>
          <w:color w:val="000000"/>
          <w:lang w:eastAsia="zh-TW"/>
        </w:rPr>
      </w:pPr>
      <w:r>
        <w:rPr>
          <w:rFonts w:eastAsiaTheme="minorEastAsia"/>
          <w:b/>
          <w:bCs/>
          <w:lang w:eastAsia="zh-TW"/>
        </w:rPr>
        <w:t xml:space="preserve">Legacy DCI size budget is maintained per scheduled cell </w:t>
      </w:r>
      <w:r>
        <w:rPr>
          <w:rFonts w:eastAsia="SimSun"/>
          <w:b/>
          <w:bCs/>
          <w:szCs w:val="20"/>
        </w:rPr>
        <w:t>regardless of</w:t>
      </w:r>
      <w:r>
        <w:rPr>
          <w:rFonts w:eastAsiaTheme="minorEastAsia"/>
          <w:b/>
          <w:bCs/>
          <w:lang w:eastAsia="zh-TW"/>
        </w:rPr>
        <w:t xml:space="preserve"> UE is configured with </w:t>
      </w:r>
      <w:r>
        <w:rPr>
          <w:rFonts w:eastAsia="SimSun"/>
          <w:b/>
          <w:bCs/>
          <w:szCs w:val="20"/>
        </w:rPr>
        <w:t>DCI formats 0_X/1_X or not.</w:t>
      </w:r>
    </w:p>
    <w:p w14:paraId="55A8A4C2" w14:textId="77777777" w:rsidR="00F1066A" w:rsidRDefault="00F1066A" w:rsidP="00F1066A">
      <w:pPr>
        <w:pStyle w:val="a8"/>
        <w:numPr>
          <w:ilvl w:val="0"/>
          <w:numId w:val="26"/>
        </w:numPr>
        <w:ind w:leftChars="0"/>
        <w:rPr>
          <w:rFonts w:eastAsiaTheme="minorEastAsia"/>
          <w:b/>
          <w:bCs/>
          <w:color w:val="000000"/>
          <w:lang w:eastAsia="zh-TW"/>
        </w:rPr>
      </w:pPr>
      <w:r>
        <w:rPr>
          <w:rFonts w:eastAsiaTheme="minorEastAsia"/>
          <w:b/>
          <w:bCs/>
          <w:color w:val="000000"/>
          <w:lang w:eastAsia="zh-TW"/>
        </w:rPr>
        <w:t>BD/CCE is counted on the scheduled cell as in legacy regardless of UE is configured with DCI formats 0_X/1_X or not.</w:t>
      </w:r>
    </w:p>
    <w:p w14:paraId="55761390" w14:textId="77777777" w:rsidR="00F1066A" w:rsidRDefault="00F1066A" w:rsidP="00F1066A">
      <w:pPr>
        <w:rPr>
          <w:rFonts w:eastAsiaTheme="minorEastAsia"/>
          <w:color w:val="000000"/>
          <w:lang w:eastAsia="zh-TW"/>
        </w:rPr>
      </w:pPr>
    </w:p>
    <w:p w14:paraId="2DD95F31" w14:textId="77777777" w:rsidR="00F1066A" w:rsidRDefault="00F1066A" w:rsidP="00F1066A">
      <w:pPr>
        <w:rPr>
          <w:rFonts w:eastAsiaTheme="minorEastAsia"/>
          <w:color w:val="000000"/>
          <w:lang w:eastAsia="zh-TW"/>
        </w:rPr>
      </w:pPr>
      <w:r>
        <w:rPr>
          <w:rFonts w:eastAsiaTheme="minorEastAsia"/>
          <w:b/>
          <w:bCs/>
          <w:u w:val="single"/>
          <w:lang w:eastAsia="zh-TW"/>
        </w:rPr>
        <w:t>Observation 1</w:t>
      </w:r>
      <w:r>
        <w:rPr>
          <w:rFonts w:eastAsiaTheme="minorEastAsia"/>
          <w:b/>
          <w:bCs/>
          <w:lang w:eastAsia="zh-TW"/>
        </w:rPr>
        <w:t>: When one DCI can schedule multiple cells, say cell 1, cell 2, and cell 3, it is not clear which cell should the corresponding DCI size and BD/CCE counted on.</w:t>
      </w:r>
    </w:p>
    <w:p w14:paraId="43095888" w14:textId="77777777" w:rsidR="00F1066A" w:rsidRDefault="00F1066A" w:rsidP="00F1066A">
      <w:pPr>
        <w:rPr>
          <w:rFonts w:eastAsiaTheme="minorEastAsia"/>
          <w:b/>
          <w:bCs/>
          <w:color w:val="000000"/>
          <w:lang w:eastAsia="zh-TW"/>
        </w:rPr>
      </w:pPr>
    </w:p>
    <w:p w14:paraId="58963FFB" w14:textId="77777777" w:rsidR="00F1066A" w:rsidRDefault="00F1066A" w:rsidP="00F1066A">
      <w:pPr>
        <w:rPr>
          <w:rFonts w:eastAsiaTheme="minorEastAsia"/>
          <w:b/>
          <w:bCs/>
          <w:color w:val="000000"/>
          <w:lang w:eastAsia="zh-TW"/>
        </w:rPr>
      </w:pPr>
      <w:r>
        <w:rPr>
          <w:rFonts w:eastAsiaTheme="minorEastAsia"/>
          <w:b/>
          <w:bCs/>
          <w:u w:val="single"/>
          <w:lang w:eastAsia="zh-TW"/>
        </w:rPr>
        <w:t>Proposal 2</w:t>
      </w:r>
      <w:r>
        <w:rPr>
          <w:rFonts w:eastAsiaTheme="minorEastAsia"/>
          <w:b/>
          <w:bCs/>
          <w:lang w:eastAsia="zh-TW"/>
        </w:rPr>
        <w:t xml:space="preserve">: </w:t>
      </w:r>
      <w:r>
        <w:rPr>
          <w:rFonts w:eastAsiaTheme="minorEastAsia"/>
          <w:b/>
          <w:bCs/>
          <w:color w:val="000000"/>
          <w:lang w:eastAsia="zh-TW"/>
        </w:rPr>
        <w:t>For a multi-cell scheduling DCI, use a pre-defined rule to determine which cell should the corresponding DCI size and BD/CCE counted on. For example:</w:t>
      </w:r>
    </w:p>
    <w:p w14:paraId="17217393" w14:textId="77777777" w:rsidR="00F1066A" w:rsidRDefault="00F1066A" w:rsidP="00F1066A">
      <w:pPr>
        <w:pStyle w:val="a8"/>
        <w:numPr>
          <w:ilvl w:val="0"/>
          <w:numId w:val="27"/>
        </w:numPr>
        <w:ind w:leftChars="0"/>
        <w:rPr>
          <w:rFonts w:eastAsiaTheme="minorEastAsia"/>
          <w:b/>
          <w:bCs/>
          <w:color w:val="000000"/>
          <w:lang w:eastAsia="zh-TW"/>
        </w:rPr>
      </w:pPr>
      <w:r>
        <w:rPr>
          <w:rFonts w:eastAsiaTheme="minorEastAsia"/>
          <w:b/>
          <w:bCs/>
          <w:color w:val="000000"/>
          <w:lang w:eastAsia="zh-TW"/>
        </w:rPr>
        <w:t>The corresponding DCI size and BD/CCE is counted on the co-scheduled cell</w:t>
      </w:r>
      <w:r>
        <w:rPr>
          <w:rFonts w:eastAsiaTheme="minorEastAsia"/>
          <w:b/>
          <w:lang w:eastAsia="zh-TW"/>
        </w:rPr>
        <w:t xml:space="preserve"> with the lowest </w:t>
      </w:r>
      <w:r>
        <w:rPr>
          <w:rFonts w:eastAsiaTheme="minorEastAsia"/>
          <w:b/>
          <w:i/>
          <w:iCs/>
          <w:lang w:eastAsia="zh-TW"/>
        </w:rPr>
        <w:t>ServCellIndex</w:t>
      </w:r>
      <w:r>
        <w:rPr>
          <w:rFonts w:eastAsiaTheme="minorEastAsia"/>
          <w:b/>
          <w:lang w:eastAsia="zh-TW"/>
        </w:rPr>
        <w:t xml:space="preserve"> </w:t>
      </w:r>
    </w:p>
    <w:p w14:paraId="795B9DC0" w14:textId="77777777" w:rsidR="00F1066A" w:rsidRDefault="00F1066A" w:rsidP="00F1066A">
      <w:pPr>
        <w:pStyle w:val="a8"/>
        <w:numPr>
          <w:ilvl w:val="0"/>
          <w:numId w:val="27"/>
        </w:numPr>
        <w:ind w:leftChars="0"/>
        <w:rPr>
          <w:rFonts w:eastAsiaTheme="minorEastAsia"/>
          <w:b/>
          <w:bCs/>
          <w:color w:val="000000"/>
          <w:lang w:eastAsia="zh-TW"/>
        </w:rPr>
      </w:pPr>
      <w:r>
        <w:rPr>
          <w:rFonts w:eastAsiaTheme="minorEastAsia"/>
          <w:b/>
          <w:bCs/>
          <w:color w:val="000000"/>
          <w:lang w:eastAsia="zh-TW"/>
        </w:rPr>
        <w:t>The corresponding DCI size and BD/CCE is counted on the co-scheduled cell</w:t>
      </w:r>
      <w:r>
        <w:rPr>
          <w:rFonts w:eastAsiaTheme="minorEastAsia"/>
          <w:b/>
          <w:lang w:eastAsia="zh-TW"/>
        </w:rPr>
        <w:t xml:space="preserve"> with the highest </w:t>
      </w:r>
      <w:r>
        <w:rPr>
          <w:rFonts w:eastAsiaTheme="minorEastAsia"/>
          <w:b/>
          <w:i/>
          <w:iCs/>
          <w:lang w:eastAsia="zh-TW"/>
        </w:rPr>
        <w:t>ServCellIndex</w:t>
      </w:r>
    </w:p>
    <w:p w14:paraId="15CBD82B" w14:textId="77777777" w:rsidR="00F1066A" w:rsidRDefault="00F1066A" w:rsidP="00F1066A">
      <w:pPr>
        <w:rPr>
          <w:rFonts w:eastAsiaTheme="minorEastAsia"/>
          <w:b/>
          <w:bCs/>
          <w:color w:val="000000"/>
          <w:lang w:eastAsia="zh-TW"/>
        </w:rPr>
      </w:pPr>
    </w:p>
    <w:p w14:paraId="4830A770" w14:textId="77777777" w:rsidR="00F1066A" w:rsidRDefault="00F1066A" w:rsidP="00F1066A">
      <w:pPr>
        <w:rPr>
          <w:rFonts w:eastAsiaTheme="minorEastAsia"/>
          <w:b/>
          <w:bCs/>
          <w:color w:val="000000"/>
          <w:lang w:eastAsia="zh-TW"/>
        </w:rPr>
      </w:pPr>
      <w:r>
        <w:rPr>
          <w:rFonts w:eastAsiaTheme="minorEastAsia"/>
          <w:b/>
          <w:bCs/>
          <w:u w:val="single"/>
          <w:lang w:eastAsia="zh-TW"/>
        </w:rPr>
        <w:t>Proposal 3</w:t>
      </w:r>
      <w:r>
        <w:rPr>
          <w:rFonts w:eastAsiaTheme="minorEastAsia"/>
          <w:b/>
          <w:bCs/>
          <w:lang w:eastAsia="zh-TW"/>
        </w:rPr>
        <w:t xml:space="preserve">: Or, </w:t>
      </w:r>
      <w:r>
        <w:rPr>
          <w:rFonts w:eastAsiaTheme="minorEastAsia"/>
          <w:b/>
          <w:bCs/>
          <w:color w:val="000000"/>
          <w:lang w:eastAsia="zh-TW"/>
        </w:rPr>
        <w:t>for a multi-cell scheduling DCI, use a RRC configured or pre-defined table to define which cell should the corresponding DCI size and BD/CCE counted on. For example:</w:t>
      </w:r>
    </w:p>
    <w:tbl>
      <w:tblPr>
        <w:tblStyle w:val="af"/>
        <w:tblW w:w="0" w:type="auto"/>
        <w:tblInd w:w="0" w:type="dxa"/>
        <w:tblLook w:val="04A0" w:firstRow="1" w:lastRow="0" w:firstColumn="1" w:lastColumn="0" w:noHBand="0" w:noVBand="1"/>
      </w:tblPr>
      <w:tblGrid>
        <w:gridCol w:w="4248"/>
        <w:gridCol w:w="4252"/>
      </w:tblGrid>
      <w:tr w:rsidR="00F1066A" w14:paraId="289A1112" w14:textId="77777777" w:rsidTr="00F1066A">
        <w:tc>
          <w:tcPr>
            <w:tcW w:w="4248"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0D9447E9" w14:textId="77777777" w:rsidR="00F1066A" w:rsidRDefault="00F1066A">
            <w:pPr>
              <w:wordWrap/>
              <w:rPr>
                <w:rFonts w:ascii="Times New Roman" w:eastAsiaTheme="minorEastAsia" w:hAnsi="Times New Roman"/>
                <w:bCs/>
                <w:sz w:val="16"/>
                <w:szCs w:val="20"/>
                <w:lang w:val="en-US" w:eastAsia="zh-TW"/>
              </w:rPr>
            </w:pPr>
            <w:r>
              <w:rPr>
                <w:rFonts w:eastAsiaTheme="minorEastAsia"/>
                <w:bCs/>
                <w:sz w:val="16"/>
                <w:szCs w:val="20"/>
                <w:lang w:val="en-US" w:eastAsia="zh-TW"/>
              </w:rPr>
              <w:t>Scheduled cells combination for one multi-cell scheduling DCI</w:t>
            </w:r>
          </w:p>
        </w:tc>
        <w:tc>
          <w:tcPr>
            <w:tcW w:w="4252"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0C976F6B" w14:textId="77777777" w:rsidR="00F1066A" w:rsidRDefault="00F1066A">
            <w:pPr>
              <w:rPr>
                <w:rFonts w:eastAsiaTheme="minorEastAsia"/>
                <w:bCs/>
                <w:sz w:val="16"/>
                <w:szCs w:val="20"/>
                <w:lang w:val="en-US" w:eastAsia="zh-TW"/>
              </w:rPr>
            </w:pPr>
            <w:r>
              <w:rPr>
                <w:rFonts w:eastAsiaTheme="minorEastAsia"/>
                <w:bCs/>
                <w:sz w:val="16"/>
                <w:szCs w:val="20"/>
                <w:lang w:val="en-US" w:eastAsia="zh-TW"/>
              </w:rPr>
              <w:t>Which cell to count the corresponding DCI size and BD/CCE</w:t>
            </w:r>
          </w:p>
        </w:tc>
      </w:tr>
      <w:tr w:rsidR="00F1066A" w14:paraId="1B634501" w14:textId="77777777" w:rsidTr="00F1066A">
        <w:tc>
          <w:tcPr>
            <w:tcW w:w="4248" w:type="dxa"/>
            <w:tcBorders>
              <w:top w:val="single" w:sz="4" w:space="0" w:color="auto"/>
              <w:left w:val="single" w:sz="4" w:space="0" w:color="auto"/>
              <w:bottom w:val="single" w:sz="4" w:space="0" w:color="auto"/>
              <w:right w:val="single" w:sz="4" w:space="0" w:color="auto"/>
            </w:tcBorders>
            <w:vAlign w:val="center"/>
            <w:hideMark/>
          </w:tcPr>
          <w:p w14:paraId="398DB808" w14:textId="77777777" w:rsidR="00F1066A" w:rsidRDefault="00F1066A">
            <w:pPr>
              <w:rPr>
                <w:rFonts w:eastAsiaTheme="minorEastAsia"/>
                <w:bCs/>
                <w:sz w:val="16"/>
                <w:szCs w:val="20"/>
                <w:lang w:val="en-US" w:eastAsia="zh-TW"/>
              </w:rPr>
            </w:pPr>
            <w:r>
              <w:rPr>
                <w:rFonts w:eastAsiaTheme="minorEastAsia"/>
                <w:bCs/>
                <w:sz w:val="16"/>
                <w:szCs w:val="20"/>
                <w:lang w:val="en-US" w:eastAsia="zh-TW"/>
              </w:rPr>
              <w:t>Cell 1, Cell 2, Cell 3, Cell 4</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CD9D23E" w14:textId="77777777" w:rsidR="00F1066A" w:rsidRDefault="00F1066A">
            <w:pPr>
              <w:rPr>
                <w:rFonts w:eastAsiaTheme="minorEastAsia"/>
                <w:bCs/>
                <w:sz w:val="16"/>
                <w:szCs w:val="20"/>
                <w:lang w:val="en-US" w:eastAsia="zh-TW"/>
              </w:rPr>
            </w:pPr>
            <w:r>
              <w:rPr>
                <w:rFonts w:eastAsiaTheme="minorEastAsia"/>
                <w:bCs/>
                <w:sz w:val="16"/>
                <w:szCs w:val="20"/>
                <w:lang w:val="en-US" w:eastAsia="zh-TW"/>
              </w:rPr>
              <w:t>Cell 1</w:t>
            </w:r>
          </w:p>
        </w:tc>
      </w:tr>
      <w:tr w:rsidR="00F1066A" w14:paraId="43711B7D" w14:textId="77777777" w:rsidTr="00F1066A">
        <w:tc>
          <w:tcPr>
            <w:tcW w:w="4248" w:type="dxa"/>
            <w:tcBorders>
              <w:top w:val="single" w:sz="4" w:space="0" w:color="auto"/>
              <w:left w:val="single" w:sz="4" w:space="0" w:color="auto"/>
              <w:bottom w:val="single" w:sz="4" w:space="0" w:color="auto"/>
              <w:right w:val="single" w:sz="4" w:space="0" w:color="auto"/>
            </w:tcBorders>
            <w:vAlign w:val="center"/>
            <w:hideMark/>
          </w:tcPr>
          <w:p w14:paraId="4A5AFED8" w14:textId="77777777" w:rsidR="00F1066A" w:rsidRDefault="00F1066A">
            <w:pPr>
              <w:rPr>
                <w:rFonts w:eastAsiaTheme="minorEastAsia"/>
                <w:bCs/>
                <w:sz w:val="16"/>
                <w:szCs w:val="20"/>
                <w:lang w:val="en-US" w:eastAsia="zh-TW"/>
              </w:rPr>
            </w:pPr>
            <w:r>
              <w:rPr>
                <w:rFonts w:eastAsiaTheme="minorEastAsia"/>
                <w:bCs/>
                <w:sz w:val="16"/>
                <w:szCs w:val="20"/>
                <w:lang w:val="en-US" w:eastAsia="zh-TW"/>
              </w:rPr>
              <w:t>Cell 2, Cell 3</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FEF8940" w14:textId="77777777" w:rsidR="00F1066A" w:rsidRDefault="00F1066A">
            <w:pPr>
              <w:rPr>
                <w:rFonts w:eastAsiaTheme="minorEastAsia"/>
                <w:bCs/>
                <w:sz w:val="16"/>
                <w:szCs w:val="20"/>
                <w:lang w:val="en-US" w:eastAsia="zh-TW"/>
              </w:rPr>
            </w:pPr>
            <w:r>
              <w:rPr>
                <w:rFonts w:eastAsiaTheme="minorEastAsia"/>
                <w:bCs/>
                <w:sz w:val="16"/>
                <w:szCs w:val="20"/>
                <w:lang w:val="en-US" w:eastAsia="zh-TW"/>
              </w:rPr>
              <w:t>Cell 2</w:t>
            </w:r>
          </w:p>
        </w:tc>
      </w:tr>
      <w:tr w:rsidR="00F1066A" w14:paraId="2FC70A12" w14:textId="77777777" w:rsidTr="00F1066A">
        <w:tc>
          <w:tcPr>
            <w:tcW w:w="4248" w:type="dxa"/>
            <w:tcBorders>
              <w:top w:val="single" w:sz="4" w:space="0" w:color="auto"/>
              <w:left w:val="single" w:sz="4" w:space="0" w:color="auto"/>
              <w:bottom w:val="single" w:sz="4" w:space="0" w:color="auto"/>
              <w:right w:val="single" w:sz="4" w:space="0" w:color="auto"/>
            </w:tcBorders>
            <w:vAlign w:val="center"/>
            <w:hideMark/>
          </w:tcPr>
          <w:p w14:paraId="65386FF0" w14:textId="77777777" w:rsidR="00F1066A" w:rsidRDefault="00F1066A">
            <w:pPr>
              <w:rPr>
                <w:rFonts w:eastAsiaTheme="minorEastAsia"/>
                <w:bCs/>
                <w:sz w:val="16"/>
                <w:szCs w:val="20"/>
                <w:lang w:val="en-US" w:eastAsia="zh-TW"/>
              </w:rPr>
            </w:pPr>
            <w:r>
              <w:rPr>
                <w:rFonts w:eastAsiaTheme="minorEastAsia"/>
                <w:bCs/>
                <w:sz w:val="16"/>
                <w:szCs w:val="20"/>
                <w:lang w:val="en-US" w:eastAsia="zh-TW"/>
              </w:rPr>
              <w:t>Cell 2, Cell 3, Cell 4</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12B28BF" w14:textId="77777777" w:rsidR="00F1066A" w:rsidRDefault="00F1066A">
            <w:pPr>
              <w:rPr>
                <w:rFonts w:eastAsiaTheme="minorEastAsia"/>
                <w:bCs/>
                <w:sz w:val="16"/>
                <w:szCs w:val="20"/>
                <w:lang w:val="en-US" w:eastAsia="zh-TW"/>
              </w:rPr>
            </w:pPr>
            <w:r>
              <w:rPr>
                <w:rFonts w:eastAsiaTheme="minorEastAsia"/>
                <w:bCs/>
                <w:sz w:val="16"/>
                <w:szCs w:val="20"/>
                <w:lang w:val="en-US" w:eastAsia="zh-TW"/>
              </w:rPr>
              <w:t>Cell 3</w:t>
            </w:r>
          </w:p>
        </w:tc>
      </w:tr>
      <w:tr w:rsidR="00F1066A" w14:paraId="7E0089A9" w14:textId="77777777" w:rsidTr="00F1066A">
        <w:tc>
          <w:tcPr>
            <w:tcW w:w="4248" w:type="dxa"/>
            <w:tcBorders>
              <w:top w:val="single" w:sz="4" w:space="0" w:color="auto"/>
              <w:left w:val="single" w:sz="4" w:space="0" w:color="auto"/>
              <w:bottom w:val="single" w:sz="4" w:space="0" w:color="auto"/>
              <w:right w:val="single" w:sz="4" w:space="0" w:color="auto"/>
            </w:tcBorders>
            <w:vAlign w:val="center"/>
            <w:hideMark/>
          </w:tcPr>
          <w:p w14:paraId="01DA107C" w14:textId="77777777" w:rsidR="00F1066A" w:rsidRDefault="00F1066A">
            <w:pPr>
              <w:rPr>
                <w:rFonts w:eastAsiaTheme="minorEastAsia"/>
                <w:bCs/>
                <w:sz w:val="16"/>
                <w:szCs w:val="20"/>
                <w:lang w:val="en-US" w:eastAsia="zh-TW"/>
              </w:rPr>
            </w:pPr>
            <w:r>
              <w:rPr>
                <w:rFonts w:eastAsiaTheme="minorEastAsia"/>
                <w:bCs/>
                <w:sz w:val="16"/>
                <w:szCs w:val="20"/>
                <w:lang w:val="en-US" w:eastAsia="zh-TW"/>
              </w:rPr>
              <w:t>Cell 1, Cell 3</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5B72483" w14:textId="77777777" w:rsidR="00F1066A" w:rsidRDefault="00F1066A">
            <w:pPr>
              <w:rPr>
                <w:rFonts w:eastAsiaTheme="minorEastAsia"/>
                <w:bCs/>
                <w:sz w:val="16"/>
                <w:szCs w:val="20"/>
                <w:lang w:val="en-US" w:eastAsia="zh-TW"/>
              </w:rPr>
            </w:pPr>
            <w:r>
              <w:rPr>
                <w:rFonts w:eastAsiaTheme="minorEastAsia"/>
                <w:bCs/>
                <w:sz w:val="16"/>
                <w:szCs w:val="20"/>
                <w:lang w:val="en-US" w:eastAsia="zh-TW"/>
              </w:rPr>
              <w:t>Cell 3</w:t>
            </w:r>
          </w:p>
        </w:tc>
      </w:tr>
    </w:tbl>
    <w:p w14:paraId="5C64D5A5" w14:textId="77777777" w:rsidR="00F1066A" w:rsidRDefault="00F1066A" w:rsidP="00F1066A">
      <w:pPr>
        <w:rPr>
          <w:rFonts w:eastAsiaTheme="minorEastAsia"/>
          <w:b/>
          <w:bCs/>
          <w:color w:val="000000"/>
          <w:lang w:eastAsia="zh-TW"/>
        </w:rPr>
      </w:pPr>
    </w:p>
    <w:p w14:paraId="2364F036" w14:textId="77777777" w:rsidR="00F1066A" w:rsidRDefault="00F1066A" w:rsidP="00F1066A">
      <w:pPr>
        <w:rPr>
          <w:rFonts w:eastAsiaTheme="minorEastAsia"/>
          <w:b/>
          <w:bCs/>
          <w:color w:val="000000"/>
          <w:lang w:eastAsia="zh-TW"/>
        </w:rPr>
      </w:pPr>
      <w:r>
        <w:rPr>
          <w:rFonts w:eastAsiaTheme="minorEastAsia"/>
          <w:b/>
          <w:bCs/>
          <w:u w:val="single"/>
          <w:lang w:eastAsia="zh-TW"/>
        </w:rPr>
        <w:t>Proposal 4</w:t>
      </w:r>
      <w:r>
        <w:rPr>
          <w:rFonts w:eastAsiaTheme="minorEastAsia"/>
          <w:b/>
          <w:bCs/>
          <w:lang w:eastAsia="zh-TW"/>
        </w:rPr>
        <w:t xml:space="preserve">: </w:t>
      </w:r>
      <w:r>
        <w:rPr>
          <w:rFonts w:eastAsiaTheme="minorEastAsia"/>
          <w:b/>
          <w:bCs/>
          <w:color w:val="000000"/>
          <w:lang w:eastAsia="zh-TW"/>
        </w:rPr>
        <w:t>For a multi-cell scheduling DCI, its search space is configured under the cell which the corresponding DCI size and BD/CCE is counted on.</w:t>
      </w:r>
    </w:p>
    <w:p w14:paraId="69178BE8" w14:textId="77777777" w:rsidR="00F1066A" w:rsidRDefault="00F1066A" w:rsidP="00F1066A">
      <w:pPr>
        <w:rPr>
          <w:rFonts w:eastAsiaTheme="minorEastAsia"/>
          <w:color w:val="000000"/>
          <w:lang w:eastAsia="zh-TW"/>
        </w:rPr>
      </w:pPr>
    </w:p>
    <w:p w14:paraId="352724EA" w14:textId="77777777" w:rsidR="00771372" w:rsidRDefault="00771372" w:rsidP="00771372">
      <w:pPr>
        <w:rPr>
          <w:rFonts w:eastAsiaTheme="minorEastAsia"/>
          <w:b/>
          <w:bCs/>
          <w:color w:val="000000"/>
          <w:lang w:eastAsia="zh-TW"/>
        </w:rPr>
      </w:pPr>
      <w:r>
        <w:rPr>
          <w:rFonts w:eastAsiaTheme="minorEastAsia"/>
          <w:b/>
          <w:bCs/>
          <w:u w:val="single"/>
          <w:lang w:eastAsia="zh-TW"/>
        </w:rPr>
        <w:t>Proposal 5</w:t>
      </w:r>
      <w:r>
        <w:rPr>
          <w:rFonts w:eastAsiaTheme="minorEastAsia"/>
          <w:b/>
          <w:bCs/>
          <w:lang w:eastAsia="zh-TW"/>
        </w:rPr>
        <w:t xml:space="preserve">: </w:t>
      </w:r>
      <w:r>
        <w:rPr>
          <w:rFonts w:eastAsiaTheme="minorEastAsia"/>
          <w:b/>
          <w:bCs/>
          <w:color w:val="000000"/>
          <w:lang w:eastAsia="zh-TW"/>
        </w:rPr>
        <w:t>RAN1 to agree on Proposal 2-8rev2 on payload size of 0_X/1_X in the moderator summary during RAN1 #110-bis-e [2].</w:t>
      </w:r>
    </w:p>
    <w:p w14:paraId="475F2450" w14:textId="20AB39B8" w:rsidR="00F1066A" w:rsidRDefault="00F1066A" w:rsidP="00F1066A">
      <w:pPr>
        <w:rPr>
          <w:rFonts w:eastAsiaTheme="minorEastAsia"/>
          <w:b/>
          <w:bCs/>
          <w:color w:val="000000"/>
          <w:lang w:eastAsia="zh-TW"/>
        </w:rPr>
      </w:pPr>
    </w:p>
    <w:p w14:paraId="3DA42D4B" w14:textId="77777777" w:rsidR="00374C41" w:rsidRDefault="00374C41" w:rsidP="00374C41">
      <w:pPr>
        <w:rPr>
          <w:rFonts w:eastAsiaTheme="minorEastAsia"/>
          <w:b/>
          <w:bCs/>
          <w:lang w:eastAsia="zh-TW"/>
        </w:rPr>
      </w:pPr>
      <w:r>
        <w:rPr>
          <w:rFonts w:eastAsiaTheme="minorEastAsia"/>
          <w:b/>
          <w:bCs/>
          <w:u w:val="single"/>
          <w:lang w:eastAsia="zh-TW"/>
        </w:rPr>
        <w:t>Proposal 6</w:t>
      </w:r>
      <w:r>
        <w:rPr>
          <w:rFonts w:eastAsiaTheme="minorEastAsia"/>
          <w:b/>
          <w:bCs/>
          <w:lang w:eastAsia="zh-TW"/>
        </w:rPr>
        <w:t>: For scheduled cells indication in the multi-carrier scheduling DCI, introduce a bitmap as below:</w:t>
      </w:r>
    </w:p>
    <w:p w14:paraId="5E6A67D7" w14:textId="77777777" w:rsidR="00374C41" w:rsidRDefault="00374C41" w:rsidP="00374C41">
      <w:pPr>
        <w:pStyle w:val="a8"/>
        <w:numPr>
          <w:ilvl w:val="0"/>
          <w:numId w:val="28"/>
        </w:numPr>
        <w:ind w:leftChars="0"/>
        <w:rPr>
          <w:rFonts w:eastAsiaTheme="minorEastAsia"/>
          <w:b/>
          <w:bCs/>
          <w:lang w:eastAsia="zh-TW"/>
        </w:rPr>
      </w:pPr>
      <w:r>
        <w:rPr>
          <w:rFonts w:eastAsiaTheme="minorEastAsia"/>
          <w:b/>
          <w:bCs/>
          <w:lang w:eastAsia="zh-TW"/>
        </w:rPr>
        <w:t xml:space="preserve">Bitmap size = number of configured scheduled cells for this scheduling cell (Ex. 4 </w:t>
      </w:r>
      <w:r>
        <w:rPr>
          <w:rFonts w:eastAsiaTheme="minorEastAsia"/>
          <w:b/>
          <w:bCs/>
          <w:lang w:eastAsia="zh-TW"/>
        </w:rPr>
        <w:sym w:font="Wingdings" w:char="F0E0"/>
      </w:r>
      <w:r>
        <w:rPr>
          <w:rFonts w:eastAsiaTheme="minorEastAsia"/>
          <w:b/>
          <w:bCs/>
          <w:lang w:eastAsia="zh-TW"/>
        </w:rPr>
        <w:t xml:space="preserve"> b</w:t>
      </w:r>
      <w:r>
        <w:rPr>
          <w:rFonts w:eastAsiaTheme="minorEastAsia"/>
          <w:b/>
          <w:bCs/>
          <w:sz w:val="14"/>
          <w:szCs w:val="18"/>
          <w:lang w:eastAsia="zh-TW"/>
        </w:rPr>
        <w:t>c1</w:t>
      </w:r>
      <w:r>
        <w:rPr>
          <w:rFonts w:eastAsiaTheme="minorEastAsia"/>
          <w:b/>
          <w:bCs/>
          <w:lang w:eastAsia="zh-TW"/>
        </w:rPr>
        <w:t>b</w:t>
      </w:r>
      <w:r>
        <w:rPr>
          <w:rFonts w:eastAsiaTheme="minorEastAsia"/>
          <w:b/>
          <w:bCs/>
          <w:sz w:val="14"/>
          <w:szCs w:val="18"/>
          <w:lang w:eastAsia="zh-TW"/>
        </w:rPr>
        <w:t>c2</w:t>
      </w:r>
      <w:r>
        <w:rPr>
          <w:rFonts w:eastAsiaTheme="minorEastAsia"/>
          <w:b/>
          <w:bCs/>
          <w:lang w:eastAsia="zh-TW"/>
        </w:rPr>
        <w:t>b</w:t>
      </w:r>
      <w:r>
        <w:rPr>
          <w:rFonts w:eastAsiaTheme="minorEastAsia"/>
          <w:b/>
          <w:bCs/>
          <w:sz w:val="14"/>
          <w:szCs w:val="18"/>
          <w:lang w:eastAsia="zh-TW"/>
        </w:rPr>
        <w:t>c3</w:t>
      </w:r>
      <w:r>
        <w:rPr>
          <w:rFonts w:eastAsiaTheme="minorEastAsia"/>
          <w:b/>
          <w:bCs/>
          <w:lang w:eastAsia="zh-TW"/>
        </w:rPr>
        <w:t>b</w:t>
      </w:r>
      <w:r>
        <w:rPr>
          <w:rFonts w:eastAsiaTheme="minorEastAsia"/>
          <w:b/>
          <w:bCs/>
          <w:sz w:val="14"/>
          <w:szCs w:val="18"/>
          <w:lang w:eastAsia="zh-TW"/>
        </w:rPr>
        <w:t>c4</w:t>
      </w:r>
      <w:r>
        <w:rPr>
          <w:rFonts w:eastAsiaTheme="minorEastAsia"/>
          <w:b/>
          <w:bCs/>
          <w:lang w:eastAsia="zh-TW"/>
        </w:rPr>
        <w:t>)</w:t>
      </w:r>
    </w:p>
    <w:p w14:paraId="331E9BE4" w14:textId="77777777" w:rsidR="00374C41" w:rsidRDefault="00374C41" w:rsidP="00374C41">
      <w:pPr>
        <w:pStyle w:val="a8"/>
        <w:numPr>
          <w:ilvl w:val="0"/>
          <w:numId w:val="28"/>
        </w:numPr>
        <w:ind w:leftChars="0"/>
        <w:rPr>
          <w:rFonts w:eastAsiaTheme="minorEastAsia"/>
          <w:b/>
          <w:bCs/>
          <w:lang w:eastAsia="zh-TW"/>
        </w:rPr>
      </w:pPr>
      <w:r>
        <w:rPr>
          <w:rFonts w:eastAsiaTheme="minorEastAsia"/>
          <w:b/>
          <w:bCs/>
          <w:lang w:eastAsia="zh-TW"/>
        </w:rPr>
        <w:t xml:space="preserve">Each bit corresponds to one of the configured scheduled cells, with MSB to LSB of the bitmap corresponding to the first to last configured scheduled cells in ascending order of </w:t>
      </w:r>
      <w:r>
        <w:rPr>
          <w:rFonts w:eastAsiaTheme="minorEastAsia"/>
          <w:b/>
          <w:bCs/>
          <w:i/>
          <w:iCs/>
          <w:lang w:eastAsia="zh-TW"/>
        </w:rPr>
        <w:t>ServCellIndex</w:t>
      </w:r>
    </w:p>
    <w:p w14:paraId="384F4C2D" w14:textId="77777777" w:rsidR="00374C41" w:rsidRDefault="00374C41" w:rsidP="00374C41">
      <w:pPr>
        <w:pStyle w:val="a8"/>
        <w:numPr>
          <w:ilvl w:val="0"/>
          <w:numId w:val="28"/>
        </w:numPr>
        <w:ind w:leftChars="0"/>
        <w:rPr>
          <w:rFonts w:eastAsiaTheme="minorEastAsia"/>
          <w:b/>
          <w:bCs/>
          <w:lang w:eastAsia="zh-TW"/>
        </w:rPr>
      </w:pPr>
      <w:r>
        <w:rPr>
          <w:rFonts w:eastAsiaTheme="minorEastAsia"/>
          <w:b/>
          <w:bCs/>
          <w:lang w:eastAsia="zh-TW"/>
        </w:rPr>
        <w:t>Number of 1’s in the bitmap &lt;= maximum number of cells that can be scheduled simultaneously (Ex. 3)</w:t>
      </w:r>
    </w:p>
    <w:p w14:paraId="5C11285C" w14:textId="77777777" w:rsidR="00374C41" w:rsidRDefault="00374C41" w:rsidP="00374C41">
      <w:pPr>
        <w:rPr>
          <w:rFonts w:eastAsiaTheme="minorEastAsia" w:hint="eastAsia"/>
          <w:b/>
          <w:bCs/>
          <w:lang w:eastAsia="zh-TW"/>
        </w:rPr>
      </w:pPr>
    </w:p>
    <w:p w14:paraId="19462857" w14:textId="17662CE2" w:rsidR="00374C41" w:rsidRDefault="00374C41" w:rsidP="00374C41">
      <w:pPr>
        <w:rPr>
          <w:rFonts w:eastAsiaTheme="minorEastAsia"/>
          <w:b/>
          <w:bCs/>
          <w:color w:val="000000"/>
          <w:lang w:eastAsia="zh-TW"/>
        </w:rPr>
      </w:pPr>
      <w:r>
        <w:rPr>
          <w:rFonts w:eastAsiaTheme="minorEastAsia"/>
          <w:b/>
          <w:bCs/>
          <w:u w:val="single"/>
          <w:lang w:eastAsia="zh-TW"/>
        </w:rPr>
        <w:t>Proposal 7</w:t>
      </w:r>
      <w:r>
        <w:rPr>
          <w:rFonts w:eastAsiaTheme="minorEastAsia"/>
          <w:b/>
          <w:bCs/>
          <w:lang w:eastAsia="zh-TW"/>
        </w:rPr>
        <w:t xml:space="preserve">: RAN1 to agree on Proposal </w:t>
      </w:r>
      <w:r w:rsidR="002332EE">
        <w:rPr>
          <w:rFonts w:eastAsiaTheme="minorEastAsia"/>
          <w:b/>
          <w:bCs/>
          <w:lang w:eastAsia="zh-TW"/>
        </w:rPr>
        <w:t>6</w:t>
      </w:r>
      <w:r>
        <w:rPr>
          <w:rFonts w:eastAsiaTheme="minorEastAsia"/>
          <w:b/>
          <w:bCs/>
          <w:lang w:eastAsia="zh-TW"/>
        </w:rPr>
        <w:t xml:space="preserve"> or agree on </w:t>
      </w:r>
      <w:r>
        <w:rPr>
          <w:rFonts w:eastAsiaTheme="minorEastAsia"/>
          <w:b/>
          <w:bCs/>
          <w:color w:val="000000"/>
          <w:lang w:eastAsia="zh-TW"/>
        </w:rPr>
        <w:t>Proposal 3-5rev7 with the FFS being kept in the moderator summary during RAN1 #110-bis-e [2].</w:t>
      </w:r>
    </w:p>
    <w:p w14:paraId="63D1F9BE" w14:textId="77777777" w:rsidR="00771372" w:rsidRPr="00374C41" w:rsidRDefault="00771372" w:rsidP="00F1066A">
      <w:pPr>
        <w:rPr>
          <w:rFonts w:eastAsiaTheme="minorEastAsia"/>
          <w:b/>
          <w:bCs/>
          <w:color w:val="000000"/>
          <w:lang w:eastAsia="zh-TW"/>
        </w:rPr>
      </w:pPr>
    </w:p>
    <w:p w14:paraId="14946CB8" w14:textId="77777777" w:rsidR="00374C41" w:rsidRDefault="00374C41" w:rsidP="00374C41">
      <w:pPr>
        <w:rPr>
          <w:rFonts w:eastAsiaTheme="minorEastAsia"/>
          <w:b/>
          <w:bCs/>
          <w:lang w:eastAsia="zh-TW"/>
        </w:rPr>
      </w:pPr>
      <w:r>
        <w:rPr>
          <w:rFonts w:eastAsiaTheme="minorEastAsia"/>
          <w:b/>
          <w:bCs/>
          <w:u w:val="single"/>
          <w:lang w:eastAsia="zh-TW"/>
        </w:rPr>
        <w:t>Proposal 8</w:t>
      </w:r>
      <w:r>
        <w:rPr>
          <w:rFonts w:eastAsiaTheme="minorEastAsia"/>
          <w:b/>
          <w:bCs/>
          <w:lang w:eastAsia="zh-TW"/>
        </w:rPr>
        <w:t>: Use the CCE index formula in 38.213 10.1 to stagger the DCI with different set of scheduled cells, where nCI is replaced by the set index where one set contains a group of cells. One example is shown below:</w:t>
      </w:r>
    </w:p>
    <w:tbl>
      <w:tblPr>
        <w:tblStyle w:val="af"/>
        <w:tblW w:w="0" w:type="auto"/>
        <w:tblInd w:w="0" w:type="dxa"/>
        <w:tblLook w:val="04A0" w:firstRow="1" w:lastRow="0" w:firstColumn="1" w:lastColumn="0" w:noHBand="0" w:noVBand="1"/>
      </w:tblPr>
      <w:tblGrid>
        <w:gridCol w:w="3261"/>
        <w:gridCol w:w="2971"/>
        <w:gridCol w:w="2694"/>
      </w:tblGrid>
      <w:tr w:rsidR="00374C41" w14:paraId="7D51FBB7" w14:textId="77777777" w:rsidTr="00374C41">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1D1B95BA" w14:textId="77777777" w:rsidR="00374C41" w:rsidRDefault="00374C41">
            <w:pPr>
              <w:wordWrap/>
              <w:rPr>
                <w:rFonts w:ascii="Times New Roman" w:eastAsiaTheme="minorEastAsia" w:hAnsi="Times New Roman"/>
                <w:bCs/>
                <w:sz w:val="16"/>
                <w:szCs w:val="20"/>
                <w:lang w:val="en-US" w:eastAsia="zh-TW"/>
              </w:rPr>
            </w:pPr>
            <w:r>
              <w:rPr>
                <w:rFonts w:eastAsiaTheme="minorEastAsia"/>
                <w:bCs/>
                <w:sz w:val="16"/>
                <w:szCs w:val="20"/>
                <w:lang w:val="en-US" w:eastAsia="zh-TW"/>
              </w:rPr>
              <w:t>Scheduled cells combination for one multi-cell scheduling DCI</w:t>
            </w:r>
          </w:p>
        </w:tc>
        <w:tc>
          <w:tcPr>
            <w:tcW w:w="297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464BD3F7" w14:textId="77777777" w:rsidR="00374C41" w:rsidRDefault="00374C41">
            <w:pPr>
              <w:rPr>
                <w:rFonts w:eastAsiaTheme="minorEastAsia"/>
                <w:bCs/>
                <w:sz w:val="16"/>
                <w:szCs w:val="20"/>
                <w:lang w:val="en-US" w:eastAsia="zh-TW"/>
              </w:rPr>
            </w:pPr>
            <w:r>
              <w:rPr>
                <w:rFonts w:eastAsiaTheme="minorEastAsia"/>
                <w:bCs/>
                <w:sz w:val="16"/>
                <w:szCs w:val="20"/>
                <w:lang w:val="en-US" w:eastAsia="zh-TW"/>
              </w:rPr>
              <w:t>Which cell to count the corresponding DCI size and BD/CCE</w:t>
            </w:r>
          </w:p>
        </w:tc>
        <w:tc>
          <w:tcPr>
            <w:tcW w:w="2694"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660F8AF0" w14:textId="77777777" w:rsidR="00374C41" w:rsidRDefault="00374C41">
            <w:pPr>
              <w:rPr>
                <w:rFonts w:eastAsiaTheme="minorEastAsia"/>
                <w:bCs/>
                <w:sz w:val="16"/>
                <w:szCs w:val="20"/>
                <w:lang w:val="en-US" w:eastAsia="zh-TW"/>
              </w:rPr>
            </w:pPr>
            <w:r>
              <w:rPr>
                <w:rFonts w:eastAsiaTheme="minorEastAsia"/>
                <w:bCs/>
                <w:sz w:val="16"/>
                <w:szCs w:val="20"/>
                <w:lang w:val="en-US" w:eastAsia="zh-TW"/>
              </w:rPr>
              <w:t>nCI (set index)</w:t>
            </w:r>
          </w:p>
        </w:tc>
      </w:tr>
      <w:tr w:rsidR="00374C41" w14:paraId="52D1F2FF" w14:textId="77777777" w:rsidTr="00374C41">
        <w:tc>
          <w:tcPr>
            <w:tcW w:w="3261" w:type="dxa"/>
            <w:tcBorders>
              <w:top w:val="single" w:sz="4" w:space="0" w:color="auto"/>
              <w:left w:val="single" w:sz="4" w:space="0" w:color="auto"/>
              <w:bottom w:val="single" w:sz="4" w:space="0" w:color="auto"/>
              <w:right w:val="single" w:sz="4" w:space="0" w:color="auto"/>
            </w:tcBorders>
            <w:vAlign w:val="center"/>
            <w:hideMark/>
          </w:tcPr>
          <w:p w14:paraId="4D329636" w14:textId="77777777" w:rsidR="00374C41" w:rsidRDefault="00374C41">
            <w:pPr>
              <w:rPr>
                <w:rFonts w:eastAsiaTheme="minorEastAsia"/>
                <w:bCs/>
                <w:sz w:val="16"/>
                <w:szCs w:val="20"/>
                <w:lang w:val="en-US" w:eastAsia="zh-TW"/>
              </w:rPr>
            </w:pPr>
            <w:r>
              <w:rPr>
                <w:rFonts w:eastAsiaTheme="minorEastAsia"/>
                <w:bCs/>
                <w:sz w:val="16"/>
                <w:szCs w:val="20"/>
                <w:lang w:val="en-US" w:eastAsia="zh-TW"/>
              </w:rPr>
              <w:t>Cell 1, Cell 2, Cell 3, Cell 4</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8B983D7" w14:textId="77777777" w:rsidR="00374C41" w:rsidRDefault="00374C41">
            <w:pPr>
              <w:rPr>
                <w:rFonts w:eastAsiaTheme="minorEastAsia"/>
                <w:bCs/>
                <w:sz w:val="16"/>
                <w:szCs w:val="20"/>
                <w:lang w:val="en-US" w:eastAsia="zh-TW"/>
              </w:rPr>
            </w:pPr>
            <w:r>
              <w:rPr>
                <w:rFonts w:eastAsiaTheme="minorEastAsia"/>
                <w:bCs/>
                <w:sz w:val="16"/>
                <w:szCs w:val="20"/>
                <w:lang w:val="en-US" w:eastAsia="zh-TW"/>
              </w:rPr>
              <w:t>Cell 1</w:t>
            </w:r>
          </w:p>
        </w:tc>
        <w:tc>
          <w:tcPr>
            <w:tcW w:w="2694" w:type="dxa"/>
            <w:tcBorders>
              <w:top w:val="single" w:sz="4" w:space="0" w:color="auto"/>
              <w:left w:val="single" w:sz="4" w:space="0" w:color="auto"/>
              <w:bottom w:val="single" w:sz="4" w:space="0" w:color="auto"/>
              <w:right w:val="single" w:sz="4" w:space="0" w:color="auto"/>
            </w:tcBorders>
            <w:hideMark/>
          </w:tcPr>
          <w:p w14:paraId="700389FF" w14:textId="77777777" w:rsidR="00374C41" w:rsidRDefault="00374C41">
            <w:pPr>
              <w:rPr>
                <w:rFonts w:eastAsiaTheme="minorEastAsia"/>
                <w:bCs/>
                <w:sz w:val="16"/>
                <w:szCs w:val="20"/>
                <w:lang w:val="en-US" w:eastAsia="zh-TW"/>
              </w:rPr>
            </w:pPr>
            <w:r>
              <w:rPr>
                <w:rFonts w:eastAsiaTheme="minorEastAsia"/>
                <w:bCs/>
                <w:sz w:val="16"/>
                <w:szCs w:val="20"/>
                <w:lang w:val="en-US" w:eastAsia="zh-TW"/>
              </w:rPr>
              <w:t>0</w:t>
            </w:r>
          </w:p>
        </w:tc>
      </w:tr>
      <w:tr w:rsidR="00374C41" w14:paraId="3D9F74E3" w14:textId="77777777" w:rsidTr="00374C41">
        <w:tc>
          <w:tcPr>
            <w:tcW w:w="3261" w:type="dxa"/>
            <w:tcBorders>
              <w:top w:val="single" w:sz="4" w:space="0" w:color="auto"/>
              <w:left w:val="single" w:sz="4" w:space="0" w:color="auto"/>
              <w:bottom w:val="single" w:sz="4" w:space="0" w:color="auto"/>
              <w:right w:val="single" w:sz="4" w:space="0" w:color="auto"/>
            </w:tcBorders>
            <w:vAlign w:val="center"/>
            <w:hideMark/>
          </w:tcPr>
          <w:p w14:paraId="5B64081D" w14:textId="77777777" w:rsidR="00374C41" w:rsidRDefault="00374C41">
            <w:pPr>
              <w:rPr>
                <w:rFonts w:eastAsiaTheme="minorEastAsia"/>
                <w:bCs/>
                <w:sz w:val="16"/>
                <w:szCs w:val="20"/>
                <w:lang w:val="en-US" w:eastAsia="zh-TW"/>
              </w:rPr>
            </w:pPr>
            <w:r>
              <w:rPr>
                <w:rFonts w:eastAsiaTheme="minorEastAsia"/>
                <w:bCs/>
                <w:sz w:val="16"/>
                <w:szCs w:val="20"/>
                <w:lang w:val="en-US" w:eastAsia="zh-TW"/>
              </w:rPr>
              <w:t>Cell 2, Cell 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27981475" w14:textId="77777777" w:rsidR="00374C41" w:rsidRDefault="00374C41">
            <w:pPr>
              <w:rPr>
                <w:rFonts w:eastAsiaTheme="minorEastAsia"/>
                <w:bCs/>
                <w:sz w:val="16"/>
                <w:szCs w:val="20"/>
                <w:lang w:val="en-US" w:eastAsia="zh-TW"/>
              </w:rPr>
            </w:pPr>
            <w:r>
              <w:rPr>
                <w:rFonts w:eastAsiaTheme="minorEastAsia"/>
                <w:bCs/>
                <w:sz w:val="16"/>
                <w:szCs w:val="20"/>
                <w:lang w:val="en-US" w:eastAsia="zh-TW"/>
              </w:rPr>
              <w:t>Cell 2</w:t>
            </w:r>
          </w:p>
        </w:tc>
        <w:tc>
          <w:tcPr>
            <w:tcW w:w="2694" w:type="dxa"/>
            <w:tcBorders>
              <w:top w:val="single" w:sz="4" w:space="0" w:color="auto"/>
              <w:left w:val="single" w:sz="4" w:space="0" w:color="auto"/>
              <w:bottom w:val="single" w:sz="4" w:space="0" w:color="auto"/>
              <w:right w:val="single" w:sz="4" w:space="0" w:color="auto"/>
            </w:tcBorders>
            <w:hideMark/>
          </w:tcPr>
          <w:p w14:paraId="105590C4" w14:textId="77777777" w:rsidR="00374C41" w:rsidRDefault="00374C41">
            <w:pPr>
              <w:rPr>
                <w:rFonts w:eastAsiaTheme="minorEastAsia"/>
                <w:bCs/>
                <w:sz w:val="16"/>
                <w:szCs w:val="20"/>
                <w:lang w:val="en-US" w:eastAsia="zh-TW"/>
              </w:rPr>
            </w:pPr>
            <w:r>
              <w:rPr>
                <w:rFonts w:eastAsiaTheme="minorEastAsia"/>
                <w:bCs/>
                <w:sz w:val="16"/>
                <w:szCs w:val="20"/>
                <w:lang w:val="en-US" w:eastAsia="zh-TW"/>
              </w:rPr>
              <w:t>1</w:t>
            </w:r>
          </w:p>
        </w:tc>
      </w:tr>
      <w:tr w:rsidR="00374C41" w14:paraId="57944F6B" w14:textId="77777777" w:rsidTr="00374C41">
        <w:tc>
          <w:tcPr>
            <w:tcW w:w="3261" w:type="dxa"/>
            <w:tcBorders>
              <w:top w:val="single" w:sz="4" w:space="0" w:color="auto"/>
              <w:left w:val="single" w:sz="4" w:space="0" w:color="auto"/>
              <w:bottom w:val="single" w:sz="4" w:space="0" w:color="auto"/>
              <w:right w:val="single" w:sz="4" w:space="0" w:color="auto"/>
            </w:tcBorders>
            <w:vAlign w:val="center"/>
            <w:hideMark/>
          </w:tcPr>
          <w:p w14:paraId="2953FF75" w14:textId="77777777" w:rsidR="00374C41" w:rsidRDefault="00374C41">
            <w:pPr>
              <w:rPr>
                <w:rFonts w:eastAsiaTheme="minorEastAsia"/>
                <w:bCs/>
                <w:sz w:val="16"/>
                <w:szCs w:val="20"/>
                <w:lang w:val="en-US" w:eastAsia="zh-TW"/>
              </w:rPr>
            </w:pPr>
            <w:r>
              <w:rPr>
                <w:rFonts w:eastAsiaTheme="minorEastAsia"/>
                <w:bCs/>
                <w:sz w:val="16"/>
                <w:szCs w:val="20"/>
                <w:lang w:val="en-US" w:eastAsia="zh-TW"/>
              </w:rPr>
              <w:t>Cell 2, Cell 3, Cell 4</w:t>
            </w:r>
          </w:p>
        </w:tc>
        <w:tc>
          <w:tcPr>
            <w:tcW w:w="2971" w:type="dxa"/>
            <w:tcBorders>
              <w:top w:val="single" w:sz="4" w:space="0" w:color="auto"/>
              <w:left w:val="single" w:sz="4" w:space="0" w:color="auto"/>
              <w:bottom w:val="single" w:sz="4" w:space="0" w:color="auto"/>
              <w:right w:val="single" w:sz="4" w:space="0" w:color="auto"/>
            </w:tcBorders>
            <w:vAlign w:val="center"/>
            <w:hideMark/>
          </w:tcPr>
          <w:p w14:paraId="167C00ED" w14:textId="77777777" w:rsidR="00374C41" w:rsidRDefault="00374C41">
            <w:pPr>
              <w:rPr>
                <w:rFonts w:eastAsiaTheme="minorEastAsia"/>
                <w:bCs/>
                <w:sz w:val="16"/>
                <w:szCs w:val="20"/>
                <w:lang w:val="en-US" w:eastAsia="zh-TW"/>
              </w:rPr>
            </w:pPr>
            <w:r>
              <w:rPr>
                <w:rFonts w:eastAsiaTheme="minorEastAsia"/>
                <w:bCs/>
                <w:sz w:val="16"/>
                <w:szCs w:val="20"/>
                <w:lang w:val="en-US" w:eastAsia="zh-TW"/>
              </w:rPr>
              <w:t>Cell 3</w:t>
            </w:r>
          </w:p>
        </w:tc>
        <w:tc>
          <w:tcPr>
            <w:tcW w:w="2694" w:type="dxa"/>
            <w:tcBorders>
              <w:top w:val="single" w:sz="4" w:space="0" w:color="auto"/>
              <w:left w:val="single" w:sz="4" w:space="0" w:color="auto"/>
              <w:bottom w:val="single" w:sz="4" w:space="0" w:color="auto"/>
              <w:right w:val="single" w:sz="4" w:space="0" w:color="auto"/>
            </w:tcBorders>
            <w:hideMark/>
          </w:tcPr>
          <w:p w14:paraId="2E3C3A46" w14:textId="77777777" w:rsidR="00374C41" w:rsidRDefault="00374C41">
            <w:pPr>
              <w:rPr>
                <w:rFonts w:eastAsiaTheme="minorEastAsia"/>
                <w:bCs/>
                <w:sz w:val="16"/>
                <w:szCs w:val="20"/>
                <w:lang w:val="en-US" w:eastAsia="zh-TW"/>
              </w:rPr>
            </w:pPr>
            <w:r>
              <w:rPr>
                <w:rFonts w:eastAsiaTheme="minorEastAsia"/>
                <w:bCs/>
                <w:sz w:val="16"/>
                <w:szCs w:val="20"/>
                <w:lang w:val="en-US" w:eastAsia="zh-TW"/>
              </w:rPr>
              <w:t>2</w:t>
            </w:r>
          </w:p>
        </w:tc>
      </w:tr>
      <w:tr w:rsidR="00374C41" w14:paraId="2B36C4CE" w14:textId="77777777" w:rsidTr="00374C41">
        <w:tc>
          <w:tcPr>
            <w:tcW w:w="3261" w:type="dxa"/>
            <w:tcBorders>
              <w:top w:val="single" w:sz="4" w:space="0" w:color="auto"/>
              <w:left w:val="single" w:sz="4" w:space="0" w:color="auto"/>
              <w:bottom w:val="single" w:sz="4" w:space="0" w:color="auto"/>
              <w:right w:val="single" w:sz="4" w:space="0" w:color="auto"/>
            </w:tcBorders>
            <w:vAlign w:val="center"/>
            <w:hideMark/>
          </w:tcPr>
          <w:p w14:paraId="6FB79A5A" w14:textId="77777777" w:rsidR="00374C41" w:rsidRDefault="00374C41">
            <w:pPr>
              <w:rPr>
                <w:rFonts w:eastAsiaTheme="minorEastAsia"/>
                <w:bCs/>
                <w:sz w:val="16"/>
                <w:szCs w:val="20"/>
                <w:lang w:val="en-US" w:eastAsia="zh-TW"/>
              </w:rPr>
            </w:pPr>
            <w:r>
              <w:rPr>
                <w:rFonts w:eastAsiaTheme="minorEastAsia"/>
                <w:bCs/>
                <w:sz w:val="16"/>
                <w:szCs w:val="20"/>
                <w:lang w:val="en-US" w:eastAsia="zh-TW"/>
              </w:rPr>
              <w:t>Cell 1, Cell 3</w:t>
            </w:r>
          </w:p>
        </w:tc>
        <w:tc>
          <w:tcPr>
            <w:tcW w:w="2971" w:type="dxa"/>
            <w:tcBorders>
              <w:top w:val="single" w:sz="4" w:space="0" w:color="auto"/>
              <w:left w:val="single" w:sz="4" w:space="0" w:color="auto"/>
              <w:bottom w:val="single" w:sz="4" w:space="0" w:color="auto"/>
              <w:right w:val="single" w:sz="4" w:space="0" w:color="auto"/>
            </w:tcBorders>
            <w:vAlign w:val="center"/>
            <w:hideMark/>
          </w:tcPr>
          <w:p w14:paraId="71A970C5" w14:textId="77777777" w:rsidR="00374C41" w:rsidRDefault="00374C41">
            <w:pPr>
              <w:rPr>
                <w:rFonts w:eastAsiaTheme="minorEastAsia"/>
                <w:bCs/>
                <w:sz w:val="16"/>
                <w:szCs w:val="20"/>
                <w:lang w:val="en-US" w:eastAsia="zh-TW"/>
              </w:rPr>
            </w:pPr>
            <w:r>
              <w:rPr>
                <w:rFonts w:eastAsiaTheme="minorEastAsia"/>
                <w:bCs/>
                <w:sz w:val="16"/>
                <w:szCs w:val="20"/>
                <w:lang w:val="en-US" w:eastAsia="zh-TW"/>
              </w:rPr>
              <w:t>Cell 3</w:t>
            </w:r>
          </w:p>
        </w:tc>
        <w:tc>
          <w:tcPr>
            <w:tcW w:w="2694" w:type="dxa"/>
            <w:tcBorders>
              <w:top w:val="single" w:sz="4" w:space="0" w:color="auto"/>
              <w:left w:val="single" w:sz="4" w:space="0" w:color="auto"/>
              <w:bottom w:val="single" w:sz="4" w:space="0" w:color="auto"/>
              <w:right w:val="single" w:sz="4" w:space="0" w:color="auto"/>
            </w:tcBorders>
            <w:hideMark/>
          </w:tcPr>
          <w:p w14:paraId="0C581BFF" w14:textId="77777777" w:rsidR="00374C41" w:rsidRDefault="00374C41">
            <w:pPr>
              <w:rPr>
                <w:rFonts w:eastAsiaTheme="minorEastAsia"/>
                <w:bCs/>
                <w:sz w:val="16"/>
                <w:szCs w:val="20"/>
                <w:lang w:val="en-US" w:eastAsia="zh-TW"/>
              </w:rPr>
            </w:pPr>
            <w:r>
              <w:rPr>
                <w:rFonts w:eastAsiaTheme="minorEastAsia"/>
                <w:bCs/>
                <w:sz w:val="16"/>
                <w:szCs w:val="20"/>
                <w:lang w:val="en-US" w:eastAsia="zh-TW"/>
              </w:rPr>
              <w:t>3</w:t>
            </w:r>
          </w:p>
        </w:tc>
      </w:tr>
    </w:tbl>
    <w:p w14:paraId="59C44A27" w14:textId="77777777" w:rsidR="00374C41" w:rsidRDefault="00374C41" w:rsidP="00374C41">
      <w:pPr>
        <w:rPr>
          <w:rFonts w:eastAsiaTheme="minorEastAsia"/>
          <w:b/>
          <w:bCs/>
          <w:lang w:eastAsia="zh-TW"/>
        </w:rPr>
      </w:pPr>
    </w:p>
    <w:p w14:paraId="5A5DA89C" w14:textId="05A73FAF" w:rsidR="00374C41" w:rsidRDefault="00374C41" w:rsidP="00374C41">
      <w:pPr>
        <w:rPr>
          <w:rFonts w:eastAsiaTheme="minorEastAsia"/>
          <w:b/>
          <w:bCs/>
          <w:lang w:eastAsia="zh-TW"/>
        </w:rPr>
      </w:pPr>
      <w:r>
        <w:rPr>
          <w:rFonts w:eastAsiaTheme="minorEastAsia"/>
          <w:b/>
          <w:bCs/>
          <w:u w:val="single"/>
          <w:lang w:eastAsia="zh-TW"/>
        </w:rPr>
        <w:t>Proposal 9</w:t>
      </w:r>
      <w:r>
        <w:rPr>
          <w:rFonts w:eastAsiaTheme="minorEastAsia"/>
          <w:b/>
          <w:bCs/>
          <w:lang w:eastAsia="zh-TW"/>
        </w:rPr>
        <w:t xml:space="preserve">: RAN1 to agree on Proposal </w:t>
      </w:r>
      <w:r w:rsidR="002332EE">
        <w:rPr>
          <w:rFonts w:eastAsiaTheme="minorEastAsia"/>
          <w:b/>
          <w:bCs/>
          <w:lang w:eastAsia="zh-TW"/>
        </w:rPr>
        <w:t>8</w:t>
      </w:r>
      <w:r>
        <w:rPr>
          <w:rFonts w:eastAsiaTheme="minorEastAsia"/>
          <w:b/>
          <w:bCs/>
          <w:lang w:eastAsia="zh-TW"/>
        </w:rPr>
        <w:t xml:space="preserve"> or agree on </w:t>
      </w:r>
      <w:r>
        <w:rPr>
          <w:rFonts w:eastAsiaTheme="minorEastAsia"/>
          <w:b/>
          <w:bCs/>
          <w:color w:val="000000"/>
          <w:lang w:eastAsia="zh-TW"/>
        </w:rPr>
        <w:t>Proposal 2-6rev1 in the moderator summary during RAN1 #110-bis-e [2].</w:t>
      </w:r>
    </w:p>
    <w:p w14:paraId="4F8482A8" w14:textId="2995406C" w:rsidR="00954354" w:rsidRPr="00374C41" w:rsidRDefault="00954354" w:rsidP="00954354">
      <w:pPr>
        <w:rPr>
          <w:rFonts w:eastAsiaTheme="minorEastAsia"/>
          <w:b/>
          <w:bCs/>
          <w:lang w:eastAsia="zh-TW"/>
        </w:rPr>
      </w:pPr>
    </w:p>
    <w:p w14:paraId="3A16E671" w14:textId="14D2EEA8" w:rsidR="00954354" w:rsidRPr="00374C41" w:rsidRDefault="00374C41" w:rsidP="00954354">
      <w:pPr>
        <w:rPr>
          <w:rFonts w:eastAsiaTheme="minorEastAsia" w:hint="eastAsia"/>
          <w:b/>
          <w:bCs/>
          <w:lang w:eastAsia="zh-TW"/>
        </w:rPr>
      </w:pPr>
      <w:r>
        <w:rPr>
          <w:rFonts w:eastAsiaTheme="minorEastAsia"/>
          <w:b/>
          <w:bCs/>
          <w:u w:val="single"/>
          <w:lang w:eastAsia="zh-TW"/>
        </w:rPr>
        <w:t>Proposal 10</w:t>
      </w:r>
      <w:r>
        <w:rPr>
          <w:rFonts w:eastAsiaTheme="minorEastAsia"/>
          <w:b/>
          <w:bCs/>
          <w:lang w:eastAsia="zh-TW"/>
        </w:rPr>
        <w:t>: Reference PDSCH of a PUCCH carrying HARQ-ACK should be the last PDSCH of co-scheduled PDSCHs by multi-cell scheduling DCI as the majority supported Proposal 4-1rev2 in the moderator summary during RAN1 #110-bis-e [2].</w:t>
      </w:r>
    </w:p>
    <w:p w14:paraId="6988EAA1" w14:textId="77777777" w:rsidR="005A2660" w:rsidRPr="005A2660" w:rsidRDefault="005A2660" w:rsidP="007900F6">
      <w:pPr>
        <w:pStyle w:val="1"/>
        <w:numPr>
          <w:ilvl w:val="0"/>
          <w:numId w:val="1"/>
        </w:numPr>
        <w:pBdr>
          <w:top w:val="single" w:sz="12" w:space="3" w:color="auto"/>
        </w:pBdr>
        <w:spacing w:after="180"/>
        <w:rPr>
          <w:rFonts w:ascii="Arial" w:hAnsi="Arial" w:cs="Arial"/>
          <w:color w:val="000000"/>
          <w:sz w:val="36"/>
          <w:szCs w:val="36"/>
          <w:lang w:eastAsia="zh-TW"/>
        </w:rPr>
      </w:pPr>
      <w:r w:rsidRPr="005A2660">
        <w:rPr>
          <w:rFonts w:ascii="Arial" w:hAnsi="Arial" w:cs="Arial"/>
          <w:color w:val="000000"/>
          <w:sz w:val="36"/>
          <w:szCs w:val="36"/>
          <w:lang w:eastAsia="zh-TW"/>
        </w:rPr>
        <w:t>Reference</w:t>
      </w:r>
    </w:p>
    <w:p w14:paraId="2286BE36" w14:textId="4661A64A" w:rsidR="007B5DC9" w:rsidRPr="007B5DC9" w:rsidRDefault="007B5DC9" w:rsidP="007B5DC9">
      <w:pPr>
        <w:pStyle w:val="References"/>
        <w:rPr>
          <w:rFonts w:eastAsiaTheme="minorEastAsia"/>
          <w:lang w:eastAsia="zh-TW"/>
        </w:rPr>
      </w:pPr>
      <w:bookmarkStart w:id="73" w:name="OLE_LINK197"/>
      <w:bookmarkEnd w:id="72"/>
      <w:r w:rsidRPr="002A4869">
        <w:rPr>
          <w:rFonts w:eastAsiaTheme="minorEastAsia"/>
          <w:lang w:eastAsia="zh-TW"/>
        </w:rPr>
        <w:t>Chairman’s Notes, RAN1 #1</w:t>
      </w:r>
      <w:r w:rsidR="002C3CE1">
        <w:rPr>
          <w:rFonts w:eastAsiaTheme="minorEastAsia"/>
          <w:lang w:eastAsia="zh-TW"/>
        </w:rPr>
        <w:t>10bis-</w:t>
      </w:r>
      <w:r>
        <w:rPr>
          <w:rFonts w:eastAsiaTheme="minorEastAsia"/>
          <w:lang w:eastAsia="zh-TW"/>
        </w:rPr>
        <w:t>e (9.</w:t>
      </w:r>
      <w:r w:rsidR="002C3CE1">
        <w:rPr>
          <w:rFonts w:eastAsiaTheme="minorEastAsia"/>
          <w:lang w:eastAsia="zh-TW"/>
        </w:rPr>
        <w:t>9</w:t>
      </w:r>
      <w:r>
        <w:rPr>
          <w:rFonts w:eastAsiaTheme="minorEastAsia"/>
          <w:lang w:eastAsia="zh-TW"/>
        </w:rPr>
        <w:t xml:space="preserve">.1 </w:t>
      </w:r>
      <w:r w:rsidRPr="007B5DC9">
        <w:rPr>
          <w:rFonts w:eastAsiaTheme="minorEastAsia"/>
          <w:lang w:eastAsia="zh-TW"/>
        </w:rPr>
        <w:t>Multi-cell PUSCH/PDSCH scheduling with a single DCI</w:t>
      </w:r>
      <w:r>
        <w:rPr>
          <w:rFonts w:eastAsiaTheme="minorEastAsia"/>
          <w:lang w:eastAsia="zh-TW"/>
        </w:rPr>
        <w:t>)</w:t>
      </w:r>
      <w:bookmarkEnd w:id="73"/>
    </w:p>
    <w:p w14:paraId="12CABF2B" w14:textId="713B2692" w:rsidR="000A73A6" w:rsidRDefault="000A73A6" w:rsidP="009F139C">
      <w:pPr>
        <w:pStyle w:val="References"/>
      </w:pPr>
      <w:r>
        <w:t>R1-2210662, “Feature lead summary #4 on multi-cell PUSCH/PDSCH scheduling with a single DCI”, Moderator (Lenovo), RAN1 #110bis-e</w:t>
      </w:r>
    </w:p>
    <w:p w14:paraId="2C170317" w14:textId="0BBC8A92" w:rsidR="0012656A" w:rsidRPr="0050089C" w:rsidRDefault="0050089C" w:rsidP="008B3AB1">
      <w:pPr>
        <w:pStyle w:val="References"/>
        <w:rPr>
          <w:rFonts w:eastAsiaTheme="minorEastAsia" w:hint="eastAsia"/>
          <w:lang w:eastAsia="zh-TW"/>
        </w:rPr>
      </w:pPr>
      <w:r>
        <w:rPr>
          <w:rFonts w:hint="eastAsia"/>
          <w:lang w:eastAsia="zh-TW"/>
        </w:rPr>
        <w:t>3</w:t>
      </w:r>
      <w:r>
        <w:rPr>
          <w:lang w:eastAsia="zh-TW"/>
        </w:rPr>
        <w:t xml:space="preserve">GPP TS 38.213 V17.3.0 </w:t>
      </w:r>
      <w:r w:rsidRPr="0050089C">
        <w:rPr>
          <w:rFonts w:eastAsiaTheme="minorEastAsia"/>
          <w:lang w:eastAsia="zh-TW"/>
        </w:rPr>
        <w:t>5G;</w:t>
      </w:r>
      <w:r>
        <w:rPr>
          <w:rFonts w:eastAsiaTheme="minorEastAsia" w:hint="eastAsia"/>
          <w:lang w:eastAsia="zh-TW"/>
        </w:rPr>
        <w:t xml:space="preserve"> </w:t>
      </w:r>
      <w:r w:rsidRPr="0050089C">
        <w:rPr>
          <w:rFonts w:eastAsiaTheme="minorEastAsia"/>
          <w:lang w:eastAsia="zh-TW"/>
        </w:rPr>
        <w:t>NR;</w:t>
      </w:r>
      <w:r>
        <w:rPr>
          <w:rFonts w:eastAsiaTheme="minorEastAsia" w:hint="eastAsia"/>
          <w:lang w:eastAsia="zh-TW"/>
        </w:rPr>
        <w:t xml:space="preserve"> </w:t>
      </w:r>
      <w:r w:rsidRPr="0050089C">
        <w:rPr>
          <w:rFonts w:eastAsiaTheme="minorEastAsia"/>
          <w:lang w:eastAsia="zh-TW"/>
        </w:rPr>
        <w:t>Physical layer procedures for control</w:t>
      </w:r>
    </w:p>
    <w:p w14:paraId="77ADD7FD" w14:textId="77777777" w:rsidR="0012656A" w:rsidRPr="0012656A" w:rsidRDefault="0012656A" w:rsidP="008B3AB1">
      <w:pPr>
        <w:rPr>
          <w:rFonts w:eastAsiaTheme="minorEastAsia"/>
          <w:lang w:eastAsia="zh-TW"/>
        </w:rPr>
      </w:pPr>
    </w:p>
    <w:sectPr w:rsidR="0012656A" w:rsidRPr="0012656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8319D" w14:textId="77777777" w:rsidR="00C27CB4" w:rsidRDefault="00C27CB4" w:rsidP="00B90C62">
      <w:r>
        <w:separator/>
      </w:r>
    </w:p>
  </w:endnote>
  <w:endnote w:type="continuationSeparator" w:id="0">
    <w:p w14:paraId="5C1AC664" w14:textId="77777777" w:rsidR="00C27CB4" w:rsidRDefault="00C27CB4"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新細明體">
    <w:altName w:val="·s²Ó©úÅé"/>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KaiTi">
    <w:panose1 w:val="02010609060101010101"/>
    <w:charset w:val="86"/>
    <w:family w:val="modern"/>
    <w:pitch w:val="fixed"/>
    <w:sig w:usb0="800002BF" w:usb1="38CF7CFA" w:usb2="00000016" w:usb3="00000000" w:csb0="00040001" w:csb1="00000000"/>
  </w:font>
  <w:font w:name="DengXian">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¼¸²"/>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DA6F0" w14:textId="77777777" w:rsidR="00C27CB4" w:rsidRDefault="00C27CB4" w:rsidP="00B90C62">
      <w:r>
        <w:separator/>
      </w:r>
    </w:p>
  </w:footnote>
  <w:footnote w:type="continuationSeparator" w:id="0">
    <w:p w14:paraId="0B638AF9" w14:textId="77777777" w:rsidR="00C27CB4" w:rsidRDefault="00C27CB4"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E334AB"/>
    <w:multiLevelType w:val="hybridMultilevel"/>
    <w:tmpl w:val="57F85A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F8437F4"/>
    <w:multiLevelType w:val="hybridMultilevel"/>
    <w:tmpl w:val="AFDE4892"/>
    <w:lvl w:ilvl="0" w:tplc="04090001">
      <w:start w:val="1"/>
      <w:numFmt w:val="bullet"/>
      <w:lvlText w:val=""/>
      <w:lvlJc w:val="left"/>
      <w:pPr>
        <w:ind w:left="912" w:hanging="480"/>
      </w:pPr>
      <w:rPr>
        <w:rFonts w:ascii="Wingdings" w:hAnsi="Wingdings" w:hint="default"/>
      </w:rPr>
    </w:lvl>
    <w:lvl w:ilvl="1" w:tplc="04090003">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5" w15:restartNumberingAfterBreak="0">
    <w:nsid w:val="22D0483F"/>
    <w:multiLevelType w:val="hybridMultilevel"/>
    <w:tmpl w:val="9B7C70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E1B0F1A"/>
    <w:multiLevelType w:val="hybridMultilevel"/>
    <w:tmpl w:val="041ABF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4223687A"/>
    <w:multiLevelType w:val="hybridMultilevel"/>
    <w:tmpl w:val="DA4C42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8024196"/>
    <w:multiLevelType w:val="hybridMultilevel"/>
    <w:tmpl w:val="566C096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BC30ADA"/>
    <w:multiLevelType w:val="hybridMultilevel"/>
    <w:tmpl w:val="1FA69E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5CE21BC3"/>
    <w:multiLevelType w:val="hybridMultilevel"/>
    <w:tmpl w:val="EF32019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7297559E"/>
    <w:multiLevelType w:val="hybridMultilevel"/>
    <w:tmpl w:val="9E4C41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
  </w:num>
  <w:num w:numId="2">
    <w:abstractNumId w:val="8"/>
  </w:num>
  <w:num w:numId="3">
    <w:abstractNumId w:val="14"/>
  </w:num>
  <w:num w:numId="4">
    <w:abstractNumId w:val="10"/>
  </w:num>
  <w:num w:numId="5">
    <w:abstractNumId w:val="2"/>
  </w:num>
  <w:num w:numId="6">
    <w:abstractNumId w:val="0"/>
  </w:num>
  <w:num w:numId="7">
    <w:abstractNumId w:val="4"/>
  </w:num>
  <w:num w:numId="8">
    <w:abstractNumId w:val="3"/>
  </w:num>
  <w:num w:numId="9">
    <w:abstractNumId w:val="13"/>
  </w:num>
  <w:num w:numId="10">
    <w:abstractNumId w:val="9"/>
  </w:num>
  <w:num w:numId="11">
    <w:abstractNumId w:val="5"/>
  </w:num>
  <w:num w:numId="12">
    <w:abstractNumId w:val="12"/>
  </w:num>
  <w:num w:numId="13">
    <w:abstractNumId w:val="3"/>
  </w:num>
  <w:num w:numId="14">
    <w:abstractNumId w:val="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2"/>
  </w:num>
  <w:num w:numId="17">
    <w:abstractNumId w:val="4"/>
  </w:num>
  <w:num w:numId="18">
    <w:abstractNumId w:val="9"/>
  </w:num>
  <w:num w:numId="19">
    <w:abstractNumId w:val="14"/>
  </w:num>
  <w:num w:numId="20">
    <w:abstractNumId w:val="2"/>
  </w:num>
  <w:num w:numId="21">
    <w:abstractNumId w:val="7"/>
  </w:num>
  <w:num w:numId="22">
    <w:abstractNumId w:val="11"/>
  </w:num>
  <w:num w:numId="23">
    <w:abstractNumId w:val="2"/>
    <w:lvlOverride w:ilvl="0"/>
    <w:lvlOverride w:ilvl="1"/>
    <w:lvlOverride w:ilvl="2"/>
    <w:lvlOverride w:ilvl="3"/>
    <w:lvlOverride w:ilvl="4"/>
    <w:lvlOverride w:ilvl="5"/>
    <w:lvlOverride w:ilvl="6"/>
    <w:lvlOverride w:ilvl="7"/>
    <w:lvlOverride w:ilvl="8"/>
  </w:num>
  <w:num w:numId="24">
    <w:abstractNumId w:val="6"/>
  </w:num>
  <w:num w:numId="25">
    <w:abstractNumId w:val="7"/>
    <w:lvlOverride w:ilvl="0"/>
    <w:lvlOverride w:ilvl="1"/>
    <w:lvlOverride w:ilvl="2"/>
    <w:lvlOverride w:ilvl="3"/>
    <w:lvlOverride w:ilvl="4"/>
    <w:lvlOverride w:ilvl="5"/>
    <w:lvlOverride w:ilvl="6"/>
    <w:lvlOverride w:ilvl="7"/>
    <w:lvlOverride w:ilvl="8"/>
  </w:num>
  <w:num w:numId="26">
    <w:abstractNumId w:val="6"/>
    <w:lvlOverride w:ilvl="0"/>
    <w:lvlOverride w:ilvl="1"/>
    <w:lvlOverride w:ilvl="2"/>
    <w:lvlOverride w:ilvl="3"/>
    <w:lvlOverride w:ilvl="4"/>
    <w:lvlOverride w:ilvl="5"/>
    <w:lvlOverride w:ilvl="6"/>
    <w:lvlOverride w:ilvl="7"/>
    <w:lvlOverride w:ilvl="8"/>
  </w:num>
  <w:num w:numId="27">
    <w:abstractNumId w:val="4"/>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11"/>
    <w:lvlOverride w:ilvl="0"/>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3182"/>
    <w:rsid w:val="0000708C"/>
    <w:rsid w:val="000103AF"/>
    <w:rsid w:val="00010D92"/>
    <w:rsid w:val="00022A7B"/>
    <w:rsid w:val="0002556E"/>
    <w:rsid w:val="000260CF"/>
    <w:rsid w:val="000273D6"/>
    <w:rsid w:val="00032AFF"/>
    <w:rsid w:val="00035BA4"/>
    <w:rsid w:val="00040B8C"/>
    <w:rsid w:val="000412FB"/>
    <w:rsid w:val="00041849"/>
    <w:rsid w:val="000435A8"/>
    <w:rsid w:val="000465DD"/>
    <w:rsid w:val="00051149"/>
    <w:rsid w:val="000512DA"/>
    <w:rsid w:val="00051A98"/>
    <w:rsid w:val="0005254E"/>
    <w:rsid w:val="00054151"/>
    <w:rsid w:val="00055529"/>
    <w:rsid w:val="000565BE"/>
    <w:rsid w:val="000573EB"/>
    <w:rsid w:val="000620FA"/>
    <w:rsid w:val="00070E24"/>
    <w:rsid w:val="00071A85"/>
    <w:rsid w:val="000776E5"/>
    <w:rsid w:val="00080AED"/>
    <w:rsid w:val="00082886"/>
    <w:rsid w:val="00087FED"/>
    <w:rsid w:val="00093AF3"/>
    <w:rsid w:val="00095BAE"/>
    <w:rsid w:val="00096B12"/>
    <w:rsid w:val="000A04F6"/>
    <w:rsid w:val="000A191E"/>
    <w:rsid w:val="000A2165"/>
    <w:rsid w:val="000A73A6"/>
    <w:rsid w:val="000A7F6A"/>
    <w:rsid w:val="000B49A7"/>
    <w:rsid w:val="000C2354"/>
    <w:rsid w:val="000C457E"/>
    <w:rsid w:val="000D21EB"/>
    <w:rsid w:val="000D5617"/>
    <w:rsid w:val="000D6BAC"/>
    <w:rsid w:val="000D7537"/>
    <w:rsid w:val="000E1CAE"/>
    <w:rsid w:val="000E20F0"/>
    <w:rsid w:val="000E3BAF"/>
    <w:rsid w:val="000E4AD3"/>
    <w:rsid w:val="000F1DEB"/>
    <w:rsid w:val="000F32E0"/>
    <w:rsid w:val="00100551"/>
    <w:rsid w:val="00100576"/>
    <w:rsid w:val="00102054"/>
    <w:rsid w:val="0010285B"/>
    <w:rsid w:val="0010645D"/>
    <w:rsid w:val="00113E4E"/>
    <w:rsid w:val="00114159"/>
    <w:rsid w:val="00115582"/>
    <w:rsid w:val="00126172"/>
    <w:rsid w:val="0012656A"/>
    <w:rsid w:val="00130582"/>
    <w:rsid w:val="0013148A"/>
    <w:rsid w:val="00131854"/>
    <w:rsid w:val="001324B3"/>
    <w:rsid w:val="0013376E"/>
    <w:rsid w:val="00133DEA"/>
    <w:rsid w:val="001348AA"/>
    <w:rsid w:val="001353BB"/>
    <w:rsid w:val="00136453"/>
    <w:rsid w:val="00137A38"/>
    <w:rsid w:val="0014311C"/>
    <w:rsid w:val="00147F9E"/>
    <w:rsid w:val="00151920"/>
    <w:rsid w:val="001525F5"/>
    <w:rsid w:val="00156F97"/>
    <w:rsid w:val="00165DF3"/>
    <w:rsid w:val="00166F8A"/>
    <w:rsid w:val="0017043D"/>
    <w:rsid w:val="00171475"/>
    <w:rsid w:val="00173ECF"/>
    <w:rsid w:val="00175694"/>
    <w:rsid w:val="0018370D"/>
    <w:rsid w:val="00184259"/>
    <w:rsid w:val="00186632"/>
    <w:rsid w:val="0018733D"/>
    <w:rsid w:val="001918EA"/>
    <w:rsid w:val="00194014"/>
    <w:rsid w:val="00194FDA"/>
    <w:rsid w:val="00195C43"/>
    <w:rsid w:val="00197652"/>
    <w:rsid w:val="001A0A45"/>
    <w:rsid w:val="001A3919"/>
    <w:rsid w:val="001B0BDA"/>
    <w:rsid w:val="001B2373"/>
    <w:rsid w:val="001B2FC8"/>
    <w:rsid w:val="001C12E3"/>
    <w:rsid w:val="001C20B1"/>
    <w:rsid w:val="001D741F"/>
    <w:rsid w:val="001E194E"/>
    <w:rsid w:val="001E2640"/>
    <w:rsid w:val="001E3880"/>
    <w:rsid w:val="001E3C8D"/>
    <w:rsid w:val="001E570D"/>
    <w:rsid w:val="001E6DBE"/>
    <w:rsid w:val="002046FF"/>
    <w:rsid w:val="00204949"/>
    <w:rsid w:val="00206294"/>
    <w:rsid w:val="00210B7B"/>
    <w:rsid w:val="0021287D"/>
    <w:rsid w:val="00212CA0"/>
    <w:rsid w:val="00223796"/>
    <w:rsid w:val="00223ECD"/>
    <w:rsid w:val="00227193"/>
    <w:rsid w:val="0022743C"/>
    <w:rsid w:val="00232CB5"/>
    <w:rsid w:val="002332EE"/>
    <w:rsid w:val="00234F58"/>
    <w:rsid w:val="002366F5"/>
    <w:rsid w:val="00237255"/>
    <w:rsid w:val="00245BCE"/>
    <w:rsid w:val="00247ABD"/>
    <w:rsid w:val="002568A0"/>
    <w:rsid w:val="0026268C"/>
    <w:rsid w:val="00264E43"/>
    <w:rsid w:val="00266A7E"/>
    <w:rsid w:val="00267CFC"/>
    <w:rsid w:val="002721C9"/>
    <w:rsid w:val="00272D6A"/>
    <w:rsid w:val="002769E0"/>
    <w:rsid w:val="00277B84"/>
    <w:rsid w:val="002809FA"/>
    <w:rsid w:val="00281DDE"/>
    <w:rsid w:val="00286381"/>
    <w:rsid w:val="002A0BDF"/>
    <w:rsid w:val="002A18AA"/>
    <w:rsid w:val="002A2DF5"/>
    <w:rsid w:val="002A4869"/>
    <w:rsid w:val="002A4CB3"/>
    <w:rsid w:val="002A6BE2"/>
    <w:rsid w:val="002B038D"/>
    <w:rsid w:val="002C06EB"/>
    <w:rsid w:val="002C09B3"/>
    <w:rsid w:val="002C0D2E"/>
    <w:rsid w:val="002C3CE1"/>
    <w:rsid w:val="002C40B3"/>
    <w:rsid w:val="002C426F"/>
    <w:rsid w:val="002C5817"/>
    <w:rsid w:val="002C5C38"/>
    <w:rsid w:val="002C656E"/>
    <w:rsid w:val="002D1389"/>
    <w:rsid w:val="002E0C99"/>
    <w:rsid w:val="002F0586"/>
    <w:rsid w:val="002F309C"/>
    <w:rsid w:val="002F4B7A"/>
    <w:rsid w:val="00306FB8"/>
    <w:rsid w:val="0031010B"/>
    <w:rsid w:val="003145E7"/>
    <w:rsid w:val="0031503F"/>
    <w:rsid w:val="00330D45"/>
    <w:rsid w:val="003363F1"/>
    <w:rsid w:val="003430FD"/>
    <w:rsid w:val="0034761C"/>
    <w:rsid w:val="0035743C"/>
    <w:rsid w:val="00361A7F"/>
    <w:rsid w:val="00363CDA"/>
    <w:rsid w:val="00371241"/>
    <w:rsid w:val="00372F41"/>
    <w:rsid w:val="00373B1A"/>
    <w:rsid w:val="00374674"/>
    <w:rsid w:val="00374C41"/>
    <w:rsid w:val="003809FE"/>
    <w:rsid w:val="00382E94"/>
    <w:rsid w:val="003908C8"/>
    <w:rsid w:val="00390A93"/>
    <w:rsid w:val="0039556F"/>
    <w:rsid w:val="003A659B"/>
    <w:rsid w:val="003B2306"/>
    <w:rsid w:val="003B30F4"/>
    <w:rsid w:val="003C2243"/>
    <w:rsid w:val="003C37A0"/>
    <w:rsid w:val="003D7232"/>
    <w:rsid w:val="003E42DB"/>
    <w:rsid w:val="003E4455"/>
    <w:rsid w:val="003F2778"/>
    <w:rsid w:val="003F5FBD"/>
    <w:rsid w:val="003F6DD5"/>
    <w:rsid w:val="003F789B"/>
    <w:rsid w:val="003F7B64"/>
    <w:rsid w:val="00404EB7"/>
    <w:rsid w:val="00405C4B"/>
    <w:rsid w:val="00407029"/>
    <w:rsid w:val="004121FA"/>
    <w:rsid w:val="00412381"/>
    <w:rsid w:val="00412404"/>
    <w:rsid w:val="00413633"/>
    <w:rsid w:val="00414126"/>
    <w:rsid w:val="004174D2"/>
    <w:rsid w:val="00420140"/>
    <w:rsid w:val="00421A4F"/>
    <w:rsid w:val="00423410"/>
    <w:rsid w:val="00424AE0"/>
    <w:rsid w:val="00427CEC"/>
    <w:rsid w:val="00430ED8"/>
    <w:rsid w:val="00437412"/>
    <w:rsid w:val="00437F4E"/>
    <w:rsid w:val="0044180B"/>
    <w:rsid w:val="004457F5"/>
    <w:rsid w:val="00446D4B"/>
    <w:rsid w:val="00453628"/>
    <w:rsid w:val="00455E3C"/>
    <w:rsid w:val="0046236B"/>
    <w:rsid w:val="00463491"/>
    <w:rsid w:val="00464869"/>
    <w:rsid w:val="00464F55"/>
    <w:rsid w:val="00466726"/>
    <w:rsid w:val="00470CC1"/>
    <w:rsid w:val="004748C3"/>
    <w:rsid w:val="00476F0B"/>
    <w:rsid w:val="00485819"/>
    <w:rsid w:val="004940CC"/>
    <w:rsid w:val="004944E8"/>
    <w:rsid w:val="004A2E7E"/>
    <w:rsid w:val="004A3102"/>
    <w:rsid w:val="004A5D60"/>
    <w:rsid w:val="004A7545"/>
    <w:rsid w:val="004A7620"/>
    <w:rsid w:val="004B2268"/>
    <w:rsid w:val="004B44E8"/>
    <w:rsid w:val="004B456B"/>
    <w:rsid w:val="004B4FD2"/>
    <w:rsid w:val="004D16BF"/>
    <w:rsid w:val="004E2ED9"/>
    <w:rsid w:val="004E57DA"/>
    <w:rsid w:val="004E6B26"/>
    <w:rsid w:val="004F1B5D"/>
    <w:rsid w:val="004F543C"/>
    <w:rsid w:val="004F59E4"/>
    <w:rsid w:val="0050089C"/>
    <w:rsid w:val="00500F63"/>
    <w:rsid w:val="005012B1"/>
    <w:rsid w:val="0050138D"/>
    <w:rsid w:val="005059C0"/>
    <w:rsid w:val="005130EA"/>
    <w:rsid w:val="00516BFA"/>
    <w:rsid w:val="00526C7D"/>
    <w:rsid w:val="005317D6"/>
    <w:rsid w:val="0053509D"/>
    <w:rsid w:val="005358B6"/>
    <w:rsid w:val="0053759B"/>
    <w:rsid w:val="00543A97"/>
    <w:rsid w:val="0054416D"/>
    <w:rsid w:val="0055371B"/>
    <w:rsid w:val="00553D1F"/>
    <w:rsid w:val="0055537C"/>
    <w:rsid w:val="00555641"/>
    <w:rsid w:val="0056448A"/>
    <w:rsid w:val="00566860"/>
    <w:rsid w:val="0056738E"/>
    <w:rsid w:val="005735AD"/>
    <w:rsid w:val="005751DE"/>
    <w:rsid w:val="00576D4C"/>
    <w:rsid w:val="00581124"/>
    <w:rsid w:val="00581CAB"/>
    <w:rsid w:val="00581F46"/>
    <w:rsid w:val="00583030"/>
    <w:rsid w:val="00583382"/>
    <w:rsid w:val="00583A57"/>
    <w:rsid w:val="0058725E"/>
    <w:rsid w:val="00587482"/>
    <w:rsid w:val="00592867"/>
    <w:rsid w:val="00595B9F"/>
    <w:rsid w:val="00596A32"/>
    <w:rsid w:val="005A170C"/>
    <w:rsid w:val="005A2660"/>
    <w:rsid w:val="005A296E"/>
    <w:rsid w:val="005A75D3"/>
    <w:rsid w:val="005B654C"/>
    <w:rsid w:val="005B7E8C"/>
    <w:rsid w:val="005C1938"/>
    <w:rsid w:val="005C2EBD"/>
    <w:rsid w:val="005C46C5"/>
    <w:rsid w:val="005C4708"/>
    <w:rsid w:val="005C4AC9"/>
    <w:rsid w:val="005C5001"/>
    <w:rsid w:val="005D452C"/>
    <w:rsid w:val="005D5206"/>
    <w:rsid w:val="005D7D22"/>
    <w:rsid w:val="005E0F03"/>
    <w:rsid w:val="005E455B"/>
    <w:rsid w:val="005E5CA4"/>
    <w:rsid w:val="005F33FC"/>
    <w:rsid w:val="005F4771"/>
    <w:rsid w:val="005F7FBB"/>
    <w:rsid w:val="006008C2"/>
    <w:rsid w:val="00610E57"/>
    <w:rsid w:val="00612149"/>
    <w:rsid w:val="00614FA3"/>
    <w:rsid w:val="0061617A"/>
    <w:rsid w:val="006228D1"/>
    <w:rsid w:val="00626989"/>
    <w:rsid w:val="00632C85"/>
    <w:rsid w:val="00633557"/>
    <w:rsid w:val="0063439B"/>
    <w:rsid w:val="00636B81"/>
    <w:rsid w:val="00636F49"/>
    <w:rsid w:val="00637C27"/>
    <w:rsid w:val="006401F8"/>
    <w:rsid w:val="006436FA"/>
    <w:rsid w:val="0064376D"/>
    <w:rsid w:val="00644361"/>
    <w:rsid w:val="00646A6E"/>
    <w:rsid w:val="00660937"/>
    <w:rsid w:val="00664362"/>
    <w:rsid w:val="00667E99"/>
    <w:rsid w:val="00671793"/>
    <w:rsid w:val="00675EDC"/>
    <w:rsid w:val="00681987"/>
    <w:rsid w:val="00681D72"/>
    <w:rsid w:val="00682008"/>
    <w:rsid w:val="006832E3"/>
    <w:rsid w:val="00686B9F"/>
    <w:rsid w:val="00690684"/>
    <w:rsid w:val="00691946"/>
    <w:rsid w:val="006923E7"/>
    <w:rsid w:val="006959FA"/>
    <w:rsid w:val="00697A4D"/>
    <w:rsid w:val="006A23D4"/>
    <w:rsid w:val="006A6053"/>
    <w:rsid w:val="006A6E0F"/>
    <w:rsid w:val="006B3ECB"/>
    <w:rsid w:val="006B5146"/>
    <w:rsid w:val="006B64F8"/>
    <w:rsid w:val="006C48E5"/>
    <w:rsid w:val="006D27AD"/>
    <w:rsid w:val="006D40C6"/>
    <w:rsid w:val="006D54C7"/>
    <w:rsid w:val="006D5BF7"/>
    <w:rsid w:val="006E4E75"/>
    <w:rsid w:val="006E6A45"/>
    <w:rsid w:val="006F35A2"/>
    <w:rsid w:val="007011DC"/>
    <w:rsid w:val="00702A78"/>
    <w:rsid w:val="00703CB5"/>
    <w:rsid w:val="00704352"/>
    <w:rsid w:val="00706D7A"/>
    <w:rsid w:val="00716DB0"/>
    <w:rsid w:val="00721EBE"/>
    <w:rsid w:val="0072567C"/>
    <w:rsid w:val="0072626A"/>
    <w:rsid w:val="0073237D"/>
    <w:rsid w:val="007454D0"/>
    <w:rsid w:val="00745D83"/>
    <w:rsid w:val="00751C00"/>
    <w:rsid w:val="007549FE"/>
    <w:rsid w:val="007578BD"/>
    <w:rsid w:val="007604E8"/>
    <w:rsid w:val="00764D78"/>
    <w:rsid w:val="00764E35"/>
    <w:rsid w:val="00767D40"/>
    <w:rsid w:val="00771372"/>
    <w:rsid w:val="00771451"/>
    <w:rsid w:val="007802CF"/>
    <w:rsid w:val="007829A6"/>
    <w:rsid w:val="007900F6"/>
    <w:rsid w:val="00793633"/>
    <w:rsid w:val="007941DE"/>
    <w:rsid w:val="00795F70"/>
    <w:rsid w:val="0079729E"/>
    <w:rsid w:val="0079774E"/>
    <w:rsid w:val="007A200B"/>
    <w:rsid w:val="007A34C0"/>
    <w:rsid w:val="007B1201"/>
    <w:rsid w:val="007B5DC9"/>
    <w:rsid w:val="007C5E4F"/>
    <w:rsid w:val="007D1760"/>
    <w:rsid w:val="007D2B8C"/>
    <w:rsid w:val="007D4DC4"/>
    <w:rsid w:val="007E00BE"/>
    <w:rsid w:val="007E0191"/>
    <w:rsid w:val="007F16E2"/>
    <w:rsid w:val="007F1C34"/>
    <w:rsid w:val="007F5D3E"/>
    <w:rsid w:val="00800505"/>
    <w:rsid w:val="00801896"/>
    <w:rsid w:val="0080749F"/>
    <w:rsid w:val="00810189"/>
    <w:rsid w:val="008143E3"/>
    <w:rsid w:val="0082196E"/>
    <w:rsid w:val="00824FD5"/>
    <w:rsid w:val="00825274"/>
    <w:rsid w:val="00826612"/>
    <w:rsid w:val="00830A2E"/>
    <w:rsid w:val="008333FC"/>
    <w:rsid w:val="00842D11"/>
    <w:rsid w:val="008430DF"/>
    <w:rsid w:val="00843406"/>
    <w:rsid w:val="008470CA"/>
    <w:rsid w:val="008500B3"/>
    <w:rsid w:val="00853FB5"/>
    <w:rsid w:val="00855DAA"/>
    <w:rsid w:val="00857064"/>
    <w:rsid w:val="008572A4"/>
    <w:rsid w:val="00864FD3"/>
    <w:rsid w:val="008653C7"/>
    <w:rsid w:val="00865E62"/>
    <w:rsid w:val="008728C2"/>
    <w:rsid w:val="008800AF"/>
    <w:rsid w:val="008810AF"/>
    <w:rsid w:val="008875DE"/>
    <w:rsid w:val="008914DD"/>
    <w:rsid w:val="008936E8"/>
    <w:rsid w:val="008964CE"/>
    <w:rsid w:val="008A288F"/>
    <w:rsid w:val="008A33CB"/>
    <w:rsid w:val="008A3B23"/>
    <w:rsid w:val="008A3DC5"/>
    <w:rsid w:val="008A77D9"/>
    <w:rsid w:val="008A785A"/>
    <w:rsid w:val="008B0D4F"/>
    <w:rsid w:val="008B2887"/>
    <w:rsid w:val="008B3AB1"/>
    <w:rsid w:val="008B6257"/>
    <w:rsid w:val="008B6678"/>
    <w:rsid w:val="008C0B2F"/>
    <w:rsid w:val="008C353A"/>
    <w:rsid w:val="008C5156"/>
    <w:rsid w:val="008C533D"/>
    <w:rsid w:val="008C7F73"/>
    <w:rsid w:val="008D24CB"/>
    <w:rsid w:val="008D30A7"/>
    <w:rsid w:val="008D3353"/>
    <w:rsid w:val="008D3EC7"/>
    <w:rsid w:val="008D7155"/>
    <w:rsid w:val="008D73DA"/>
    <w:rsid w:val="008E55D3"/>
    <w:rsid w:val="008E6472"/>
    <w:rsid w:val="008E7D4E"/>
    <w:rsid w:val="008F48DA"/>
    <w:rsid w:val="008F5750"/>
    <w:rsid w:val="008F623A"/>
    <w:rsid w:val="0090450E"/>
    <w:rsid w:val="00912476"/>
    <w:rsid w:val="00912979"/>
    <w:rsid w:val="009132D1"/>
    <w:rsid w:val="00921CA8"/>
    <w:rsid w:val="00924022"/>
    <w:rsid w:val="00924848"/>
    <w:rsid w:val="009302FB"/>
    <w:rsid w:val="00932693"/>
    <w:rsid w:val="00934CCB"/>
    <w:rsid w:val="00942FA2"/>
    <w:rsid w:val="009433A7"/>
    <w:rsid w:val="00947EBD"/>
    <w:rsid w:val="00951D4B"/>
    <w:rsid w:val="00954354"/>
    <w:rsid w:val="00954A69"/>
    <w:rsid w:val="00955E88"/>
    <w:rsid w:val="00956664"/>
    <w:rsid w:val="00957CA3"/>
    <w:rsid w:val="0098735B"/>
    <w:rsid w:val="00993A83"/>
    <w:rsid w:val="00994417"/>
    <w:rsid w:val="009951A4"/>
    <w:rsid w:val="009A046A"/>
    <w:rsid w:val="009A3817"/>
    <w:rsid w:val="009B1490"/>
    <w:rsid w:val="009B2A08"/>
    <w:rsid w:val="009B3971"/>
    <w:rsid w:val="009B7A0C"/>
    <w:rsid w:val="009C0DBA"/>
    <w:rsid w:val="009C414B"/>
    <w:rsid w:val="009D38CF"/>
    <w:rsid w:val="009D5C27"/>
    <w:rsid w:val="009D6A4D"/>
    <w:rsid w:val="009D7B4E"/>
    <w:rsid w:val="009E1117"/>
    <w:rsid w:val="009E12F2"/>
    <w:rsid w:val="009E47A8"/>
    <w:rsid w:val="009E50CB"/>
    <w:rsid w:val="009F0699"/>
    <w:rsid w:val="009F139C"/>
    <w:rsid w:val="009F25ED"/>
    <w:rsid w:val="009F3704"/>
    <w:rsid w:val="009F55C7"/>
    <w:rsid w:val="00A1385A"/>
    <w:rsid w:val="00A17A01"/>
    <w:rsid w:val="00A17A07"/>
    <w:rsid w:val="00A214D0"/>
    <w:rsid w:val="00A23BAB"/>
    <w:rsid w:val="00A24B40"/>
    <w:rsid w:val="00A2757F"/>
    <w:rsid w:val="00A3292D"/>
    <w:rsid w:val="00A346B2"/>
    <w:rsid w:val="00A34D0A"/>
    <w:rsid w:val="00A34F18"/>
    <w:rsid w:val="00A358BC"/>
    <w:rsid w:val="00A36AB5"/>
    <w:rsid w:val="00A36D85"/>
    <w:rsid w:val="00A41875"/>
    <w:rsid w:val="00A4199B"/>
    <w:rsid w:val="00A44490"/>
    <w:rsid w:val="00A5082E"/>
    <w:rsid w:val="00A5743F"/>
    <w:rsid w:val="00A64A8E"/>
    <w:rsid w:val="00A64AAE"/>
    <w:rsid w:val="00A709DE"/>
    <w:rsid w:val="00A77962"/>
    <w:rsid w:val="00A849CA"/>
    <w:rsid w:val="00A9148F"/>
    <w:rsid w:val="00A92B6C"/>
    <w:rsid w:val="00A97C19"/>
    <w:rsid w:val="00AB1B25"/>
    <w:rsid w:val="00AB47C1"/>
    <w:rsid w:val="00AC2708"/>
    <w:rsid w:val="00AC2BA4"/>
    <w:rsid w:val="00AC74B1"/>
    <w:rsid w:val="00AC77F4"/>
    <w:rsid w:val="00AD37AD"/>
    <w:rsid w:val="00AE5603"/>
    <w:rsid w:val="00AE7182"/>
    <w:rsid w:val="00AF6B5D"/>
    <w:rsid w:val="00AF795E"/>
    <w:rsid w:val="00B00A61"/>
    <w:rsid w:val="00B0100E"/>
    <w:rsid w:val="00B03281"/>
    <w:rsid w:val="00B0619F"/>
    <w:rsid w:val="00B077D5"/>
    <w:rsid w:val="00B113BF"/>
    <w:rsid w:val="00B13560"/>
    <w:rsid w:val="00B16D7E"/>
    <w:rsid w:val="00B2095D"/>
    <w:rsid w:val="00B31739"/>
    <w:rsid w:val="00B31BAA"/>
    <w:rsid w:val="00B371F6"/>
    <w:rsid w:val="00B40398"/>
    <w:rsid w:val="00B40895"/>
    <w:rsid w:val="00B44143"/>
    <w:rsid w:val="00B44C1E"/>
    <w:rsid w:val="00B522C7"/>
    <w:rsid w:val="00B52768"/>
    <w:rsid w:val="00B55EAC"/>
    <w:rsid w:val="00B57E9E"/>
    <w:rsid w:val="00B661A6"/>
    <w:rsid w:val="00B67D2B"/>
    <w:rsid w:val="00B73009"/>
    <w:rsid w:val="00B75E22"/>
    <w:rsid w:val="00B76269"/>
    <w:rsid w:val="00B77023"/>
    <w:rsid w:val="00B77675"/>
    <w:rsid w:val="00B779E3"/>
    <w:rsid w:val="00B8067E"/>
    <w:rsid w:val="00B825E6"/>
    <w:rsid w:val="00B82DD4"/>
    <w:rsid w:val="00B87C3D"/>
    <w:rsid w:val="00B90C62"/>
    <w:rsid w:val="00B9113A"/>
    <w:rsid w:val="00B94F42"/>
    <w:rsid w:val="00B9540A"/>
    <w:rsid w:val="00B96DA4"/>
    <w:rsid w:val="00BA0F32"/>
    <w:rsid w:val="00BA297C"/>
    <w:rsid w:val="00BA378F"/>
    <w:rsid w:val="00BA54AD"/>
    <w:rsid w:val="00BA7124"/>
    <w:rsid w:val="00BB2084"/>
    <w:rsid w:val="00BB2F33"/>
    <w:rsid w:val="00BB3BF0"/>
    <w:rsid w:val="00BB43DE"/>
    <w:rsid w:val="00BB7AD7"/>
    <w:rsid w:val="00BC1955"/>
    <w:rsid w:val="00BD2BF2"/>
    <w:rsid w:val="00BD4F66"/>
    <w:rsid w:val="00BE013C"/>
    <w:rsid w:val="00BE2408"/>
    <w:rsid w:val="00BE4B22"/>
    <w:rsid w:val="00BE51D7"/>
    <w:rsid w:val="00BF30FF"/>
    <w:rsid w:val="00C02D53"/>
    <w:rsid w:val="00C03DF0"/>
    <w:rsid w:val="00C07B18"/>
    <w:rsid w:val="00C17588"/>
    <w:rsid w:val="00C2116F"/>
    <w:rsid w:val="00C21F38"/>
    <w:rsid w:val="00C230CD"/>
    <w:rsid w:val="00C258A2"/>
    <w:rsid w:val="00C27CB4"/>
    <w:rsid w:val="00C31E2D"/>
    <w:rsid w:val="00C33871"/>
    <w:rsid w:val="00C340F7"/>
    <w:rsid w:val="00C34A47"/>
    <w:rsid w:val="00C34E67"/>
    <w:rsid w:val="00C36F84"/>
    <w:rsid w:val="00C4047E"/>
    <w:rsid w:val="00C41CF4"/>
    <w:rsid w:val="00C449E2"/>
    <w:rsid w:val="00C47452"/>
    <w:rsid w:val="00C47497"/>
    <w:rsid w:val="00C477A7"/>
    <w:rsid w:val="00C53E62"/>
    <w:rsid w:val="00C56BD2"/>
    <w:rsid w:val="00C5725B"/>
    <w:rsid w:val="00C6127B"/>
    <w:rsid w:val="00C618F2"/>
    <w:rsid w:val="00C65A80"/>
    <w:rsid w:val="00C67A21"/>
    <w:rsid w:val="00C67ED9"/>
    <w:rsid w:val="00C727C1"/>
    <w:rsid w:val="00C73AA9"/>
    <w:rsid w:val="00C76028"/>
    <w:rsid w:val="00C76BC2"/>
    <w:rsid w:val="00C83CF4"/>
    <w:rsid w:val="00C84198"/>
    <w:rsid w:val="00C92521"/>
    <w:rsid w:val="00C94990"/>
    <w:rsid w:val="00C9507F"/>
    <w:rsid w:val="00C96575"/>
    <w:rsid w:val="00CA0A9E"/>
    <w:rsid w:val="00CA24F0"/>
    <w:rsid w:val="00CA3FDB"/>
    <w:rsid w:val="00CA5560"/>
    <w:rsid w:val="00CA6702"/>
    <w:rsid w:val="00CB36A8"/>
    <w:rsid w:val="00CD43C8"/>
    <w:rsid w:val="00CD62BE"/>
    <w:rsid w:val="00CD6F54"/>
    <w:rsid w:val="00CE0C2A"/>
    <w:rsid w:val="00CF0165"/>
    <w:rsid w:val="00CF0A25"/>
    <w:rsid w:val="00CF32DF"/>
    <w:rsid w:val="00D02BD1"/>
    <w:rsid w:val="00D0324D"/>
    <w:rsid w:val="00D060AF"/>
    <w:rsid w:val="00D133EA"/>
    <w:rsid w:val="00D14632"/>
    <w:rsid w:val="00D16897"/>
    <w:rsid w:val="00D16DC7"/>
    <w:rsid w:val="00D1725D"/>
    <w:rsid w:val="00D201C5"/>
    <w:rsid w:val="00D21568"/>
    <w:rsid w:val="00D321EF"/>
    <w:rsid w:val="00D359B8"/>
    <w:rsid w:val="00D36156"/>
    <w:rsid w:val="00D3662D"/>
    <w:rsid w:val="00D45051"/>
    <w:rsid w:val="00D46ADE"/>
    <w:rsid w:val="00D4718E"/>
    <w:rsid w:val="00D477D6"/>
    <w:rsid w:val="00D52930"/>
    <w:rsid w:val="00D670A9"/>
    <w:rsid w:val="00D70952"/>
    <w:rsid w:val="00D70D37"/>
    <w:rsid w:val="00D80179"/>
    <w:rsid w:val="00D8102E"/>
    <w:rsid w:val="00D829D2"/>
    <w:rsid w:val="00D83D50"/>
    <w:rsid w:val="00D8683A"/>
    <w:rsid w:val="00D92DE1"/>
    <w:rsid w:val="00D96231"/>
    <w:rsid w:val="00DA35F0"/>
    <w:rsid w:val="00DB332D"/>
    <w:rsid w:val="00DB75CC"/>
    <w:rsid w:val="00DC1F5A"/>
    <w:rsid w:val="00DC26FB"/>
    <w:rsid w:val="00DC66E1"/>
    <w:rsid w:val="00DD09DE"/>
    <w:rsid w:val="00DD551E"/>
    <w:rsid w:val="00DD7D99"/>
    <w:rsid w:val="00DE384A"/>
    <w:rsid w:val="00DE5AB7"/>
    <w:rsid w:val="00DF13DA"/>
    <w:rsid w:val="00DF2241"/>
    <w:rsid w:val="00DF2C92"/>
    <w:rsid w:val="00DF3D27"/>
    <w:rsid w:val="00DF60E9"/>
    <w:rsid w:val="00E00370"/>
    <w:rsid w:val="00E017F7"/>
    <w:rsid w:val="00E0675D"/>
    <w:rsid w:val="00E0706D"/>
    <w:rsid w:val="00E11F90"/>
    <w:rsid w:val="00E12838"/>
    <w:rsid w:val="00E1450B"/>
    <w:rsid w:val="00E14EFE"/>
    <w:rsid w:val="00E16D62"/>
    <w:rsid w:val="00E17522"/>
    <w:rsid w:val="00E22CA9"/>
    <w:rsid w:val="00E2458D"/>
    <w:rsid w:val="00E24DCF"/>
    <w:rsid w:val="00E26024"/>
    <w:rsid w:val="00E2686C"/>
    <w:rsid w:val="00E27741"/>
    <w:rsid w:val="00E3080B"/>
    <w:rsid w:val="00E31B94"/>
    <w:rsid w:val="00E32628"/>
    <w:rsid w:val="00E32D5A"/>
    <w:rsid w:val="00E511AC"/>
    <w:rsid w:val="00E61E65"/>
    <w:rsid w:val="00E620B5"/>
    <w:rsid w:val="00E66897"/>
    <w:rsid w:val="00E713DD"/>
    <w:rsid w:val="00E733B9"/>
    <w:rsid w:val="00E73A7E"/>
    <w:rsid w:val="00E73AF2"/>
    <w:rsid w:val="00E73B4A"/>
    <w:rsid w:val="00E766ED"/>
    <w:rsid w:val="00E7782B"/>
    <w:rsid w:val="00E77E0C"/>
    <w:rsid w:val="00E83B7F"/>
    <w:rsid w:val="00E864BB"/>
    <w:rsid w:val="00E86FD9"/>
    <w:rsid w:val="00E94951"/>
    <w:rsid w:val="00E96570"/>
    <w:rsid w:val="00E9685B"/>
    <w:rsid w:val="00E97D91"/>
    <w:rsid w:val="00EA0FF8"/>
    <w:rsid w:val="00EA73E5"/>
    <w:rsid w:val="00EB0133"/>
    <w:rsid w:val="00EB3AF8"/>
    <w:rsid w:val="00EC1E5C"/>
    <w:rsid w:val="00EC1F67"/>
    <w:rsid w:val="00EC34F4"/>
    <w:rsid w:val="00EC3BCE"/>
    <w:rsid w:val="00EC63E4"/>
    <w:rsid w:val="00EC6C19"/>
    <w:rsid w:val="00EC6C4A"/>
    <w:rsid w:val="00ED5BED"/>
    <w:rsid w:val="00ED7793"/>
    <w:rsid w:val="00ED7E1B"/>
    <w:rsid w:val="00EE42DC"/>
    <w:rsid w:val="00EF0D2A"/>
    <w:rsid w:val="00EF489C"/>
    <w:rsid w:val="00F045D0"/>
    <w:rsid w:val="00F07907"/>
    <w:rsid w:val="00F1066A"/>
    <w:rsid w:val="00F125C6"/>
    <w:rsid w:val="00F155FB"/>
    <w:rsid w:val="00F168C8"/>
    <w:rsid w:val="00F20921"/>
    <w:rsid w:val="00F21A0F"/>
    <w:rsid w:val="00F278DB"/>
    <w:rsid w:val="00F27EDA"/>
    <w:rsid w:val="00F333B5"/>
    <w:rsid w:val="00F34F2D"/>
    <w:rsid w:val="00F3570E"/>
    <w:rsid w:val="00F37F5B"/>
    <w:rsid w:val="00F472AE"/>
    <w:rsid w:val="00F47BDF"/>
    <w:rsid w:val="00F547FF"/>
    <w:rsid w:val="00F605DC"/>
    <w:rsid w:val="00F65B0E"/>
    <w:rsid w:val="00F65F49"/>
    <w:rsid w:val="00F7328A"/>
    <w:rsid w:val="00F7679D"/>
    <w:rsid w:val="00F85838"/>
    <w:rsid w:val="00F907EF"/>
    <w:rsid w:val="00F93911"/>
    <w:rsid w:val="00FA2728"/>
    <w:rsid w:val="00FA42BF"/>
    <w:rsid w:val="00FB2854"/>
    <w:rsid w:val="00FB55CA"/>
    <w:rsid w:val="00FC0BD8"/>
    <w:rsid w:val="00FC39DE"/>
    <w:rsid w:val="00FC41A1"/>
    <w:rsid w:val="00FC5D41"/>
    <w:rsid w:val="00FC665E"/>
    <w:rsid w:val="00FC6E01"/>
    <w:rsid w:val="00FD73E4"/>
    <w:rsid w:val="00FE3273"/>
    <w:rsid w:val="00FE38BA"/>
    <w:rsid w:val="00FE75FA"/>
    <w:rsid w:val="00FF0201"/>
    <w:rsid w:val="00FF161C"/>
    <w:rsid w:val="00FF50B0"/>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706D"/>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semiHidden/>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semiHidden/>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semiHidden/>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semiHidden/>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semiHidden/>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semiHidden/>
    <w:rsid w:val="00D02BD1"/>
    <w:rPr>
      <w:rFonts w:asciiTheme="majorHAnsi" w:eastAsiaTheme="majorEastAsia" w:hAnsiTheme="majorHAnsi" w:cstheme="majorBidi"/>
      <w:sz w:val="36"/>
      <w:szCs w:val="36"/>
      <w:lang w:val="en-GB" w:eastAsia="en-US"/>
    </w:rPr>
  </w:style>
  <w:style w:type="table" w:styleId="af">
    <w:name w:val="Table Grid"/>
    <w:basedOn w:val="a1"/>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2439</Words>
  <Characters>13903</Characters>
  <Application>Microsoft Office Word</Application>
  <DocSecurity>0</DocSecurity>
  <Lines>115</Lines>
  <Paragraphs>32</Paragraphs>
  <ScaleCrop>false</ScaleCrop>
  <Company>Mediatek</Company>
  <LinksUpToDate>false</LinksUpToDate>
  <CharactersWithSpaces>16310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2</cp:revision>
  <dcterms:created xsi:type="dcterms:W3CDTF">2022-11-04T09:14:00Z</dcterms:created>
  <dcterms:modified xsi:type="dcterms:W3CDTF">2022-11-04T09:14:00Z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